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29" w:rsidRPr="00576D98" w:rsidRDefault="00384929" w:rsidP="003849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D98">
        <w:rPr>
          <w:rFonts w:ascii="Times New Roman" w:hAnsi="Times New Roman" w:cs="Times New Roman"/>
          <w:b/>
          <w:sz w:val="26"/>
          <w:szCs w:val="26"/>
        </w:rPr>
        <w:t>Годовой отч</w:t>
      </w:r>
      <w:r w:rsidR="00576D98" w:rsidRPr="00576D98">
        <w:rPr>
          <w:rFonts w:ascii="Times New Roman" w:hAnsi="Times New Roman" w:cs="Times New Roman"/>
          <w:b/>
          <w:sz w:val="26"/>
          <w:szCs w:val="26"/>
        </w:rPr>
        <w:t>е</w:t>
      </w:r>
      <w:r w:rsidRPr="00576D98">
        <w:rPr>
          <w:rFonts w:ascii="Times New Roman" w:hAnsi="Times New Roman" w:cs="Times New Roman"/>
          <w:b/>
          <w:sz w:val="26"/>
          <w:szCs w:val="26"/>
        </w:rPr>
        <w:t>т</w:t>
      </w:r>
    </w:p>
    <w:p w:rsidR="00384929" w:rsidRPr="00576D98" w:rsidRDefault="00384929" w:rsidP="003849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D98">
        <w:rPr>
          <w:rFonts w:ascii="Times New Roman" w:hAnsi="Times New Roman" w:cs="Times New Roman"/>
          <w:b/>
          <w:sz w:val="26"/>
          <w:szCs w:val="26"/>
        </w:rPr>
        <w:t>о ходе реализации и оценке эффективности реализации</w:t>
      </w:r>
    </w:p>
    <w:p w:rsidR="00384929" w:rsidRPr="00576D98" w:rsidRDefault="00384929" w:rsidP="003849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D98">
        <w:rPr>
          <w:rFonts w:ascii="Times New Roman" w:hAnsi="Times New Roman" w:cs="Times New Roman"/>
          <w:b/>
          <w:sz w:val="26"/>
          <w:szCs w:val="26"/>
        </w:rPr>
        <w:t>муниципальной программы МОГО «Ухта»</w:t>
      </w:r>
    </w:p>
    <w:p w:rsidR="00384929" w:rsidRPr="00576D98" w:rsidRDefault="00384929" w:rsidP="006121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D98">
        <w:rPr>
          <w:rFonts w:ascii="Times New Roman" w:hAnsi="Times New Roman" w:cs="Times New Roman"/>
          <w:b/>
          <w:sz w:val="26"/>
          <w:szCs w:val="26"/>
        </w:rPr>
        <w:t>«Развитие системы муниципального управления »</w:t>
      </w:r>
    </w:p>
    <w:p w:rsidR="00C64D11" w:rsidRPr="00576D98" w:rsidRDefault="00C64D11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6D98" w:rsidRPr="00576D98" w:rsidRDefault="00576D98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45"/>
      </w:tblGrid>
      <w:tr w:rsidR="00592327" w:rsidRPr="00576D98" w:rsidTr="00576D98">
        <w:tc>
          <w:tcPr>
            <w:tcW w:w="4644" w:type="dxa"/>
          </w:tcPr>
          <w:p w:rsidR="00592327" w:rsidRPr="00576D98" w:rsidRDefault="00592327" w:rsidP="00E25C55">
            <w:pPr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 xml:space="preserve">Ответственный исполнитель                  </w:t>
            </w:r>
          </w:p>
        </w:tc>
        <w:tc>
          <w:tcPr>
            <w:tcW w:w="5245" w:type="dxa"/>
          </w:tcPr>
          <w:p w:rsidR="00592327" w:rsidRPr="00576D98" w:rsidRDefault="00592327" w:rsidP="00576D98">
            <w:pPr>
              <w:tabs>
                <w:tab w:val="left" w:pos="4395"/>
              </w:tabs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>Администрация МОГО «Ухта»</w:t>
            </w:r>
          </w:p>
          <w:p w:rsidR="00592327" w:rsidRPr="00576D98" w:rsidRDefault="00592327" w:rsidP="00576D98">
            <w:pPr>
              <w:rPr>
                <w:sz w:val="26"/>
                <w:szCs w:val="26"/>
              </w:rPr>
            </w:pPr>
          </w:p>
          <w:p w:rsidR="00F5420F" w:rsidRPr="00576D98" w:rsidRDefault="00F5420F" w:rsidP="00576D98">
            <w:pPr>
              <w:rPr>
                <w:sz w:val="26"/>
                <w:szCs w:val="26"/>
              </w:rPr>
            </w:pPr>
          </w:p>
        </w:tc>
      </w:tr>
      <w:tr w:rsidR="00592327" w:rsidRPr="00576D98" w:rsidTr="00576D98">
        <w:tc>
          <w:tcPr>
            <w:tcW w:w="4644" w:type="dxa"/>
          </w:tcPr>
          <w:p w:rsidR="00592327" w:rsidRPr="00576D98" w:rsidRDefault="00592327" w:rsidP="00592327">
            <w:pPr>
              <w:tabs>
                <w:tab w:val="left" w:pos="5387"/>
              </w:tabs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>Отч</w:t>
            </w:r>
            <w:r w:rsidR="00576D98" w:rsidRPr="00576D98">
              <w:rPr>
                <w:sz w:val="26"/>
                <w:szCs w:val="26"/>
              </w:rPr>
              <w:t>е</w:t>
            </w:r>
            <w:r w:rsidRPr="00576D98">
              <w:rPr>
                <w:sz w:val="26"/>
                <w:szCs w:val="26"/>
              </w:rPr>
              <w:t xml:space="preserve">тный период                                    </w:t>
            </w:r>
          </w:p>
          <w:p w:rsidR="00592327" w:rsidRPr="00576D98" w:rsidRDefault="00592327" w:rsidP="00E25C55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92327" w:rsidRPr="00576D98" w:rsidRDefault="006121A3" w:rsidP="00576D98">
            <w:pPr>
              <w:tabs>
                <w:tab w:val="left" w:pos="4395"/>
              </w:tabs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>2019</w:t>
            </w:r>
          </w:p>
        </w:tc>
      </w:tr>
      <w:tr w:rsidR="00592327" w:rsidRPr="00576D98" w:rsidTr="00576D98">
        <w:tc>
          <w:tcPr>
            <w:tcW w:w="4644" w:type="dxa"/>
          </w:tcPr>
          <w:p w:rsidR="00F5420F" w:rsidRPr="00576D98" w:rsidRDefault="00F5420F" w:rsidP="00E25C55">
            <w:pPr>
              <w:rPr>
                <w:sz w:val="26"/>
                <w:szCs w:val="26"/>
              </w:rPr>
            </w:pPr>
          </w:p>
          <w:p w:rsidR="00592327" w:rsidRPr="00576D98" w:rsidRDefault="00592327" w:rsidP="00E25C55">
            <w:pPr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 xml:space="preserve">Непосредственный исполнитель          </w:t>
            </w:r>
          </w:p>
        </w:tc>
        <w:tc>
          <w:tcPr>
            <w:tcW w:w="5245" w:type="dxa"/>
          </w:tcPr>
          <w:p w:rsidR="00F5420F" w:rsidRPr="00576D98" w:rsidRDefault="00F5420F" w:rsidP="00576D98">
            <w:pPr>
              <w:rPr>
                <w:sz w:val="26"/>
                <w:szCs w:val="26"/>
              </w:rPr>
            </w:pPr>
          </w:p>
          <w:p w:rsidR="00592327" w:rsidRPr="00576D98" w:rsidRDefault="00592327" w:rsidP="00576D98">
            <w:pPr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 xml:space="preserve">Заместитель руководителя </w:t>
            </w:r>
            <w:r w:rsidR="00576D98" w:rsidRPr="00576D98">
              <w:rPr>
                <w:sz w:val="26"/>
                <w:szCs w:val="26"/>
              </w:rPr>
              <w:br/>
            </w:r>
            <w:r w:rsidRPr="00576D98">
              <w:rPr>
                <w:sz w:val="26"/>
                <w:szCs w:val="26"/>
              </w:rPr>
              <w:t xml:space="preserve">администрации МОГО «Ухта»          </w:t>
            </w:r>
          </w:p>
          <w:p w:rsidR="00592327" w:rsidRPr="00576D98" w:rsidRDefault="00592327" w:rsidP="00576D98">
            <w:pPr>
              <w:tabs>
                <w:tab w:val="left" w:pos="4395"/>
              </w:tabs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 xml:space="preserve">Щелканова Елена Александровна, </w:t>
            </w:r>
          </w:p>
          <w:p w:rsidR="00592327" w:rsidRPr="00576D98" w:rsidRDefault="00576D98" w:rsidP="00576D98">
            <w:pPr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>т</w:t>
            </w:r>
            <w:r w:rsidR="00592327" w:rsidRPr="00576D98">
              <w:rPr>
                <w:sz w:val="26"/>
                <w:szCs w:val="26"/>
              </w:rPr>
              <w:t>ел</w:t>
            </w:r>
            <w:r w:rsidRPr="00576D98">
              <w:rPr>
                <w:sz w:val="26"/>
                <w:szCs w:val="26"/>
              </w:rPr>
              <w:t>.:</w:t>
            </w:r>
            <w:r w:rsidR="00592327" w:rsidRPr="00576D98">
              <w:rPr>
                <w:sz w:val="26"/>
                <w:szCs w:val="26"/>
              </w:rPr>
              <w:t xml:space="preserve"> 8</w:t>
            </w:r>
            <w:r w:rsidRPr="00576D98">
              <w:rPr>
                <w:sz w:val="26"/>
                <w:szCs w:val="26"/>
              </w:rPr>
              <w:t xml:space="preserve"> </w:t>
            </w:r>
            <w:r w:rsidR="00592327" w:rsidRPr="00576D98">
              <w:rPr>
                <w:sz w:val="26"/>
                <w:szCs w:val="26"/>
              </w:rPr>
              <w:t>(8216) 78</w:t>
            </w:r>
            <w:r w:rsidRPr="00576D98">
              <w:rPr>
                <w:sz w:val="26"/>
                <w:szCs w:val="26"/>
              </w:rPr>
              <w:t>-</w:t>
            </w:r>
            <w:r w:rsidR="00592327" w:rsidRPr="00576D98">
              <w:rPr>
                <w:sz w:val="26"/>
                <w:szCs w:val="26"/>
              </w:rPr>
              <w:t>90</w:t>
            </w:r>
            <w:r w:rsidRPr="00576D98">
              <w:rPr>
                <w:sz w:val="26"/>
                <w:szCs w:val="26"/>
              </w:rPr>
              <w:t>-</w:t>
            </w:r>
            <w:r w:rsidR="00592327" w:rsidRPr="00576D98">
              <w:rPr>
                <w:sz w:val="26"/>
                <w:szCs w:val="26"/>
              </w:rPr>
              <w:t xml:space="preserve">11, </w:t>
            </w:r>
            <w:r w:rsidR="00792C62" w:rsidRPr="00576D98">
              <w:rPr>
                <w:sz w:val="26"/>
                <w:szCs w:val="26"/>
              </w:rPr>
              <w:br/>
            </w:r>
            <w:r w:rsidR="00592327" w:rsidRPr="00576D98">
              <w:rPr>
                <w:sz w:val="26"/>
                <w:szCs w:val="26"/>
              </w:rPr>
              <w:t>эл</w:t>
            </w:r>
            <w:r w:rsidR="008131FD" w:rsidRPr="00576D98">
              <w:rPr>
                <w:sz w:val="26"/>
                <w:szCs w:val="26"/>
              </w:rPr>
              <w:t>.</w:t>
            </w:r>
            <w:r w:rsidRPr="00576D98">
              <w:rPr>
                <w:sz w:val="26"/>
                <w:szCs w:val="26"/>
              </w:rPr>
              <w:t xml:space="preserve"> </w:t>
            </w:r>
            <w:r w:rsidR="008131FD" w:rsidRPr="00576D98">
              <w:rPr>
                <w:sz w:val="26"/>
                <w:szCs w:val="26"/>
              </w:rPr>
              <w:t>а</w:t>
            </w:r>
            <w:r w:rsidR="00592327" w:rsidRPr="00576D98">
              <w:rPr>
                <w:sz w:val="26"/>
                <w:szCs w:val="26"/>
              </w:rPr>
              <w:t>дрес:</w:t>
            </w:r>
            <w:r w:rsidRPr="00576D98">
              <w:rPr>
                <w:sz w:val="26"/>
                <w:szCs w:val="26"/>
              </w:rPr>
              <w:t xml:space="preserve"> </w:t>
            </w:r>
            <w:r w:rsidR="00592327" w:rsidRPr="00576D98">
              <w:rPr>
                <w:sz w:val="26"/>
                <w:szCs w:val="26"/>
                <w:lang w:val="en-US"/>
              </w:rPr>
              <w:t>shchelkanova</w:t>
            </w:r>
            <w:r w:rsidR="00592327" w:rsidRPr="00576D98">
              <w:rPr>
                <w:sz w:val="26"/>
                <w:szCs w:val="26"/>
              </w:rPr>
              <w:t>.</w:t>
            </w:r>
            <w:r w:rsidR="00592327" w:rsidRPr="00576D98">
              <w:rPr>
                <w:sz w:val="26"/>
                <w:szCs w:val="26"/>
                <w:lang w:val="en-US"/>
              </w:rPr>
              <w:t>ea</w:t>
            </w:r>
            <w:r w:rsidR="00592327" w:rsidRPr="00576D98">
              <w:rPr>
                <w:sz w:val="26"/>
                <w:szCs w:val="26"/>
              </w:rPr>
              <w:t>@</w:t>
            </w:r>
            <w:r w:rsidR="00592327" w:rsidRPr="00576D98">
              <w:rPr>
                <w:sz w:val="26"/>
                <w:szCs w:val="26"/>
                <w:lang w:val="en-US"/>
              </w:rPr>
              <w:t>adm</w:t>
            </w:r>
            <w:r w:rsidR="00592327" w:rsidRPr="00576D98">
              <w:rPr>
                <w:sz w:val="26"/>
                <w:szCs w:val="26"/>
              </w:rPr>
              <w:t>.</w:t>
            </w:r>
            <w:r w:rsidR="00592327" w:rsidRPr="00576D98">
              <w:rPr>
                <w:sz w:val="26"/>
                <w:szCs w:val="26"/>
                <w:lang w:val="en-US"/>
              </w:rPr>
              <w:t>mouhta</w:t>
            </w:r>
            <w:r w:rsidR="00592327" w:rsidRPr="00576D98">
              <w:rPr>
                <w:sz w:val="26"/>
                <w:szCs w:val="26"/>
              </w:rPr>
              <w:t>.</w:t>
            </w:r>
            <w:r w:rsidR="00592327" w:rsidRPr="00576D98">
              <w:rPr>
                <w:sz w:val="26"/>
                <w:szCs w:val="26"/>
                <w:lang w:val="en-US"/>
              </w:rPr>
              <w:t>ru</w:t>
            </w:r>
          </w:p>
          <w:p w:rsidR="00592327" w:rsidRPr="00576D98" w:rsidRDefault="00592327" w:rsidP="00576D98">
            <w:pPr>
              <w:rPr>
                <w:sz w:val="26"/>
                <w:szCs w:val="26"/>
              </w:rPr>
            </w:pPr>
          </w:p>
        </w:tc>
      </w:tr>
      <w:tr w:rsidR="00592327" w:rsidRPr="00576D98" w:rsidTr="00576D98">
        <w:tc>
          <w:tcPr>
            <w:tcW w:w="4644" w:type="dxa"/>
          </w:tcPr>
          <w:p w:rsidR="00F5420F" w:rsidRPr="00576D98" w:rsidRDefault="00F5420F" w:rsidP="005A54F9">
            <w:pPr>
              <w:rPr>
                <w:sz w:val="26"/>
                <w:szCs w:val="26"/>
              </w:rPr>
            </w:pPr>
          </w:p>
          <w:p w:rsidR="00F5420F" w:rsidRPr="00576D98" w:rsidRDefault="00F5420F" w:rsidP="005A54F9">
            <w:pPr>
              <w:rPr>
                <w:sz w:val="26"/>
                <w:szCs w:val="26"/>
              </w:rPr>
            </w:pPr>
          </w:p>
          <w:p w:rsidR="00592327" w:rsidRPr="00576D98" w:rsidRDefault="00592327" w:rsidP="005A54F9">
            <w:pPr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 xml:space="preserve">Дата составления отчета                        </w:t>
            </w:r>
          </w:p>
        </w:tc>
        <w:tc>
          <w:tcPr>
            <w:tcW w:w="5245" w:type="dxa"/>
          </w:tcPr>
          <w:p w:rsidR="00592327" w:rsidRPr="00576D98" w:rsidRDefault="00592327" w:rsidP="00576D98">
            <w:pPr>
              <w:rPr>
                <w:sz w:val="26"/>
                <w:szCs w:val="26"/>
              </w:rPr>
            </w:pPr>
          </w:p>
          <w:p w:rsidR="00F5420F" w:rsidRPr="00576D98" w:rsidRDefault="00F5420F" w:rsidP="00576D98">
            <w:pPr>
              <w:rPr>
                <w:sz w:val="26"/>
                <w:szCs w:val="26"/>
              </w:rPr>
            </w:pPr>
          </w:p>
          <w:p w:rsidR="00592327" w:rsidRPr="00576D98" w:rsidRDefault="003F6633" w:rsidP="00576D98">
            <w:pPr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>28</w:t>
            </w:r>
            <w:r w:rsidR="006121A3" w:rsidRPr="00576D98">
              <w:rPr>
                <w:sz w:val="26"/>
                <w:szCs w:val="26"/>
              </w:rPr>
              <w:t>.04</w:t>
            </w:r>
            <w:r w:rsidR="00394545" w:rsidRPr="00576D98">
              <w:rPr>
                <w:sz w:val="26"/>
                <w:szCs w:val="26"/>
              </w:rPr>
              <w:t>.20</w:t>
            </w:r>
            <w:r w:rsidR="006131D2">
              <w:rPr>
                <w:sz w:val="26"/>
                <w:szCs w:val="26"/>
              </w:rPr>
              <w:t>20</w:t>
            </w:r>
          </w:p>
          <w:p w:rsidR="00592327" w:rsidRPr="00576D98" w:rsidRDefault="00592327" w:rsidP="00576D98">
            <w:pPr>
              <w:tabs>
                <w:tab w:val="left" w:pos="4395"/>
              </w:tabs>
              <w:rPr>
                <w:sz w:val="26"/>
                <w:szCs w:val="26"/>
              </w:rPr>
            </w:pPr>
          </w:p>
        </w:tc>
      </w:tr>
    </w:tbl>
    <w:p w:rsidR="00C64D11" w:rsidRPr="00576D98" w:rsidRDefault="00C64D11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D11" w:rsidRPr="00576D98" w:rsidRDefault="00C64D11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1570" w:rsidRPr="00576D98" w:rsidRDefault="00AD1570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1570" w:rsidRPr="00576D98" w:rsidRDefault="00AD1570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1570" w:rsidRPr="00576D98" w:rsidRDefault="00AD1570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6D98" w:rsidRPr="00576D98" w:rsidRDefault="00576D98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45"/>
      </w:tblGrid>
      <w:tr w:rsidR="00AD1570" w:rsidRPr="00576D98" w:rsidTr="00576D98">
        <w:tc>
          <w:tcPr>
            <w:tcW w:w="4644" w:type="dxa"/>
          </w:tcPr>
          <w:p w:rsidR="00AD1570" w:rsidRPr="00576D98" w:rsidRDefault="00AD1570" w:rsidP="00AD1570">
            <w:pPr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 xml:space="preserve">Заместитель руководителя администрации МОГО «Ухта»          </w:t>
            </w:r>
          </w:p>
          <w:p w:rsidR="00AD1570" w:rsidRPr="00576D98" w:rsidRDefault="00AD1570" w:rsidP="00E25C55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C224DA" w:rsidRDefault="00C224DA" w:rsidP="00576D98">
            <w:pPr>
              <w:jc w:val="right"/>
              <w:rPr>
                <w:sz w:val="26"/>
                <w:szCs w:val="26"/>
              </w:rPr>
            </w:pPr>
          </w:p>
          <w:p w:rsidR="00AD1570" w:rsidRPr="00576D98" w:rsidRDefault="00576D98" w:rsidP="00576D98">
            <w:pPr>
              <w:jc w:val="right"/>
              <w:rPr>
                <w:sz w:val="26"/>
                <w:szCs w:val="26"/>
              </w:rPr>
            </w:pPr>
            <w:r w:rsidRPr="00576D98">
              <w:rPr>
                <w:sz w:val="26"/>
                <w:szCs w:val="26"/>
              </w:rPr>
              <w:t xml:space="preserve">Е.А. </w:t>
            </w:r>
            <w:r w:rsidR="00AD1570" w:rsidRPr="00576D98">
              <w:rPr>
                <w:sz w:val="26"/>
                <w:szCs w:val="26"/>
              </w:rPr>
              <w:t>Щелканова</w:t>
            </w:r>
          </w:p>
        </w:tc>
      </w:tr>
    </w:tbl>
    <w:p w:rsidR="00B76C9B" w:rsidRDefault="00B76C9B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11" w:rsidRDefault="00C64D11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327" w:rsidRDefault="00592327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2F9" w:rsidRDefault="002972F9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Default="00576D98" w:rsidP="00394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6D98" w:rsidRDefault="00576D98" w:rsidP="00394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420F" w:rsidRPr="00C224DA" w:rsidRDefault="00F5420F" w:rsidP="00394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DA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Муниципальная программа МОГО «Ухта» «Развитие системы муниципального управления» (далее </w:t>
      </w:r>
      <w:r w:rsidR="00394545" w:rsidRPr="00C224DA">
        <w:rPr>
          <w:rFonts w:ascii="Times New Roman" w:hAnsi="Times New Roman" w:cs="Times New Roman"/>
          <w:sz w:val="26"/>
          <w:szCs w:val="26"/>
        </w:rPr>
        <w:t xml:space="preserve">– </w:t>
      </w:r>
      <w:r w:rsidRPr="00C224DA">
        <w:rPr>
          <w:rFonts w:ascii="Times New Roman" w:hAnsi="Times New Roman" w:cs="Times New Roman"/>
          <w:sz w:val="26"/>
          <w:szCs w:val="26"/>
        </w:rPr>
        <w:t>Программа) утверждена постановлением администрации МОГО «Ухта» от 07.11.2013 №</w:t>
      </w:r>
      <w:r w:rsidR="00394545" w:rsidRPr="00C224DA">
        <w:rPr>
          <w:rFonts w:ascii="Times New Roman" w:hAnsi="Times New Roman" w:cs="Times New Roman"/>
          <w:sz w:val="26"/>
          <w:szCs w:val="26"/>
        </w:rPr>
        <w:t xml:space="preserve"> </w:t>
      </w:r>
      <w:r w:rsidRPr="00C224DA">
        <w:rPr>
          <w:rFonts w:ascii="Times New Roman" w:hAnsi="Times New Roman" w:cs="Times New Roman"/>
          <w:sz w:val="26"/>
          <w:szCs w:val="26"/>
        </w:rPr>
        <w:t>2076.</w:t>
      </w:r>
    </w:p>
    <w:p w:rsidR="00F5420F" w:rsidRPr="00C224DA" w:rsidRDefault="00F5420F" w:rsidP="00394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DA">
        <w:rPr>
          <w:rFonts w:ascii="Times New Roman" w:hAnsi="Times New Roman" w:cs="Times New Roman"/>
          <w:sz w:val="26"/>
          <w:szCs w:val="26"/>
        </w:rPr>
        <w:t>Целью Программы является совершенствование системы муниципального управления в муниципальном образовании городского округа «Ухта».</w:t>
      </w:r>
    </w:p>
    <w:p w:rsidR="00F5420F" w:rsidRPr="00C224DA" w:rsidRDefault="00F5420F" w:rsidP="00394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DA">
        <w:rPr>
          <w:rFonts w:ascii="Times New Roman" w:hAnsi="Times New Roman" w:cs="Times New Roman"/>
          <w:sz w:val="26"/>
          <w:szCs w:val="26"/>
        </w:rPr>
        <w:t>Для достижения поставленной цели определен</w:t>
      </w:r>
      <w:r w:rsidR="00632AD0">
        <w:rPr>
          <w:rFonts w:ascii="Times New Roman" w:hAnsi="Times New Roman" w:cs="Times New Roman"/>
          <w:sz w:val="26"/>
          <w:szCs w:val="26"/>
        </w:rPr>
        <w:t xml:space="preserve"> ряд </w:t>
      </w:r>
      <w:r w:rsidRPr="00C224DA">
        <w:rPr>
          <w:rFonts w:ascii="Times New Roman" w:hAnsi="Times New Roman" w:cs="Times New Roman"/>
          <w:sz w:val="26"/>
          <w:szCs w:val="26"/>
        </w:rPr>
        <w:t>задач:</w:t>
      </w:r>
    </w:p>
    <w:p w:rsidR="00F5420F" w:rsidRPr="00C224DA" w:rsidRDefault="00632AD0" w:rsidP="00417735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5420F" w:rsidRPr="00C224DA">
        <w:rPr>
          <w:rFonts w:ascii="Times New Roman" w:hAnsi="Times New Roman" w:cs="Times New Roman"/>
          <w:sz w:val="26"/>
          <w:szCs w:val="26"/>
        </w:rPr>
        <w:t>овышение уровня эффективности и открытости деятельности органов местного самоуправления МОГО «Ухта», совершенствование системы пре</w:t>
      </w:r>
      <w:r>
        <w:rPr>
          <w:rFonts w:ascii="Times New Roman" w:hAnsi="Times New Roman" w:cs="Times New Roman"/>
          <w:sz w:val="26"/>
          <w:szCs w:val="26"/>
        </w:rPr>
        <w:t>доставления муниципальных услуг.</w:t>
      </w:r>
    </w:p>
    <w:p w:rsidR="00F5420F" w:rsidRPr="00C224DA" w:rsidRDefault="00632AD0" w:rsidP="00417735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F5420F" w:rsidRPr="00C224DA">
        <w:rPr>
          <w:rFonts w:ascii="Times New Roman" w:hAnsi="Times New Roman" w:cs="Times New Roman"/>
          <w:sz w:val="26"/>
          <w:szCs w:val="26"/>
        </w:rPr>
        <w:t>оздание и развитие эффективной системы кадрового обеспече</w:t>
      </w:r>
      <w:r>
        <w:rPr>
          <w:rFonts w:ascii="Times New Roman" w:hAnsi="Times New Roman" w:cs="Times New Roman"/>
          <w:sz w:val="26"/>
          <w:szCs w:val="26"/>
        </w:rPr>
        <w:t>ния в администрации МОГО «Ухта».</w:t>
      </w:r>
    </w:p>
    <w:p w:rsidR="00F5420F" w:rsidRPr="00C224DA" w:rsidRDefault="00F5420F" w:rsidP="00417735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224DA">
        <w:rPr>
          <w:rFonts w:ascii="Times New Roman" w:hAnsi="Times New Roman" w:cs="Times New Roman"/>
          <w:sz w:val="26"/>
          <w:szCs w:val="26"/>
        </w:rPr>
        <w:t xml:space="preserve"> </w:t>
      </w:r>
      <w:r w:rsidR="00632AD0">
        <w:rPr>
          <w:rFonts w:ascii="Times New Roman" w:hAnsi="Times New Roman" w:cs="Times New Roman"/>
          <w:sz w:val="26"/>
          <w:szCs w:val="26"/>
        </w:rPr>
        <w:t>О</w:t>
      </w:r>
      <w:r w:rsidRPr="00C224DA">
        <w:rPr>
          <w:rFonts w:ascii="Times New Roman" w:hAnsi="Times New Roman" w:cs="Times New Roman"/>
          <w:sz w:val="26"/>
          <w:szCs w:val="26"/>
        </w:rPr>
        <w:t>беспечение долгосрочной устойчивост</w:t>
      </w:r>
      <w:r w:rsidR="00632AD0">
        <w:rPr>
          <w:rFonts w:ascii="Times New Roman" w:hAnsi="Times New Roman" w:cs="Times New Roman"/>
          <w:sz w:val="26"/>
          <w:szCs w:val="26"/>
        </w:rPr>
        <w:t>и бюджетной системы МОГО «Ухта».</w:t>
      </w:r>
    </w:p>
    <w:p w:rsidR="00F5420F" w:rsidRPr="00C224DA" w:rsidRDefault="00632AD0" w:rsidP="00417735">
      <w:pPr>
        <w:pStyle w:val="a4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F5420F" w:rsidRPr="00C224DA">
        <w:rPr>
          <w:rFonts w:ascii="Times New Roman" w:hAnsi="Times New Roman" w:cs="Times New Roman"/>
          <w:sz w:val="26"/>
          <w:szCs w:val="26"/>
        </w:rPr>
        <w:t>ффективное управление муниципальным имуществом и земельными ресурсами.</w:t>
      </w:r>
    </w:p>
    <w:p w:rsidR="00D84B62" w:rsidRDefault="00D84B62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0543" w:rsidRPr="00C224DA" w:rsidRDefault="002A31C6" w:rsidP="002A31C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4D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CA0543" w:rsidRPr="00C224DA">
        <w:rPr>
          <w:rFonts w:ascii="Times New Roman" w:hAnsi="Times New Roman" w:cs="Times New Roman"/>
          <w:b/>
          <w:sz w:val="26"/>
          <w:szCs w:val="26"/>
        </w:rPr>
        <w:t xml:space="preserve">Конкретные результаты реализации муниципальной программы, </w:t>
      </w:r>
      <w:r w:rsidR="006121A3" w:rsidRPr="00C224DA">
        <w:rPr>
          <w:rFonts w:ascii="Times New Roman" w:hAnsi="Times New Roman" w:cs="Times New Roman"/>
          <w:b/>
          <w:sz w:val="26"/>
          <w:szCs w:val="26"/>
        </w:rPr>
        <w:t>достигнутые за 2019</w:t>
      </w:r>
      <w:r w:rsidR="003F6633" w:rsidRPr="00C224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0543" w:rsidRPr="00C224DA">
        <w:rPr>
          <w:rFonts w:ascii="Times New Roman" w:hAnsi="Times New Roman" w:cs="Times New Roman"/>
          <w:b/>
          <w:sz w:val="26"/>
          <w:szCs w:val="26"/>
        </w:rPr>
        <w:t>г</w:t>
      </w:r>
      <w:r w:rsidR="00F5420F" w:rsidRPr="00C224DA">
        <w:rPr>
          <w:rFonts w:ascii="Times New Roman" w:hAnsi="Times New Roman" w:cs="Times New Roman"/>
          <w:b/>
          <w:sz w:val="26"/>
          <w:szCs w:val="26"/>
        </w:rPr>
        <w:t>од</w:t>
      </w:r>
    </w:p>
    <w:p w:rsidR="00912C1C" w:rsidRPr="00C224DA" w:rsidRDefault="00912C1C" w:rsidP="002A31C6">
      <w:pPr>
        <w:pStyle w:val="a4"/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3F1839" w:rsidRPr="00C224DA" w:rsidRDefault="004D0C2E" w:rsidP="00394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DA">
        <w:rPr>
          <w:rFonts w:ascii="Times New Roman" w:hAnsi="Times New Roman" w:cs="Times New Roman"/>
          <w:sz w:val="26"/>
          <w:szCs w:val="26"/>
        </w:rPr>
        <w:t xml:space="preserve">В </w:t>
      </w:r>
      <w:r w:rsidR="003F6633" w:rsidRPr="00C224DA">
        <w:rPr>
          <w:rFonts w:ascii="Times New Roman" w:hAnsi="Times New Roman" w:cs="Times New Roman"/>
          <w:sz w:val="26"/>
          <w:szCs w:val="26"/>
        </w:rPr>
        <w:t>результате реализации в 2019</w:t>
      </w:r>
      <w:r w:rsidR="003F1839" w:rsidRPr="00C224DA">
        <w:rPr>
          <w:rFonts w:ascii="Times New Roman" w:hAnsi="Times New Roman" w:cs="Times New Roman"/>
          <w:sz w:val="26"/>
          <w:szCs w:val="26"/>
        </w:rPr>
        <w:t xml:space="preserve"> году комплекса мероприятий </w:t>
      </w:r>
      <w:r w:rsidR="009855CC" w:rsidRPr="00C224DA">
        <w:rPr>
          <w:rFonts w:ascii="Times New Roman" w:hAnsi="Times New Roman" w:cs="Times New Roman"/>
          <w:sz w:val="26"/>
          <w:szCs w:val="26"/>
        </w:rPr>
        <w:t>Программы</w:t>
      </w:r>
      <w:r w:rsidR="003F1839" w:rsidRPr="00C224DA">
        <w:rPr>
          <w:rFonts w:ascii="Times New Roman" w:hAnsi="Times New Roman" w:cs="Times New Roman"/>
          <w:sz w:val="26"/>
          <w:szCs w:val="26"/>
        </w:rPr>
        <w:t xml:space="preserve"> были достигнуты следующие результаты:</w:t>
      </w:r>
    </w:p>
    <w:p w:rsidR="007435F3" w:rsidRPr="00C224DA" w:rsidRDefault="007435F3" w:rsidP="0039454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3F6633" w:rsidRPr="00C224DA" w:rsidRDefault="00EB6D2A" w:rsidP="00394545">
      <w:pPr>
        <w:pStyle w:val="a4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C224D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В части </w:t>
      </w:r>
      <w:r w:rsidR="003F6633" w:rsidRPr="00C224D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решения задачи</w:t>
      </w:r>
      <w:r w:rsidR="001E7CCF" w:rsidRPr="00C224D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1</w:t>
      </w:r>
      <w:r w:rsidR="003F6633" w:rsidRPr="00C224D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1E7CCF" w:rsidRPr="00C224D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«</w:t>
      </w:r>
      <w:r w:rsidR="001E7CCF" w:rsidRPr="00C224DA">
        <w:rPr>
          <w:rFonts w:ascii="Times New Roman" w:hAnsi="Times New Roman" w:cs="Times New Roman"/>
          <w:bCs/>
          <w:sz w:val="26"/>
          <w:szCs w:val="26"/>
          <w:lang w:eastAsia="ru-RU"/>
        </w:rPr>
        <w:t>Повышение уровня эффективности и открытости деятельности органов местного самоуправления МОГО «Ухта», совершенствование системы предоставления муниципальных услуг»</w:t>
      </w:r>
      <w:r w:rsidRPr="00C224D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:</w:t>
      </w:r>
    </w:p>
    <w:p w:rsidR="00394545" w:rsidRPr="00C224DA" w:rsidRDefault="00E54A41" w:rsidP="00417735">
      <w:pPr>
        <w:pStyle w:val="a4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C224D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усовершенствована структура </w:t>
      </w:r>
      <w:r w:rsidRPr="00C224DA">
        <w:rPr>
          <w:rFonts w:ascii="Times New Roman" w:hAnsi="Times New Roman"/>
          <w:sz w:val="26"/>
          <w:szCs w:val="26"/>
        </w:rPr>
        <w:t>Официального портала администрации МОГО «Ухта»</w:t>
      </w:r>
      <w:r w:rsidR="00EF7603" w:rsidRPr="00C224DA">
        <w:rPr>
          <w:rFonts w:ascii="Times New Roman" w:hAnsi="Times New Roman"/>
          <w:sz w:val="26"/>
          <w:szCs w:val="26"/>
        </w:rPr>
        <w:t>:</w:t>
      </w:r>
      <w:r w:rsidRPr="00C224DA">
        <w:rPr>
          <w:rFonts w:ascii="Times New Roman" w:hAnsi="Times New Roman"/>
          <w:sz w:val="26"/>
          <w:szCs w:val="26"/>
        </w:rPr>
        <w:t xml:space="preserve"> </w:t>
      </w:r>
      <w:r w:rsidR="0098600C" w:rsidRPr="00C224DA">
        <w:rPr>
          <w:rFonts w:ascii="Times New Roman" w:hAnsi="Times New Roman"/>
          <w:sz w:val="26"/>
          <w:szCs w:val="26"/>
        </w:rPr>
        <w:t>организованы</w:t>
      </w:r>
      <w:r w:rsidRPr="00C224DA">
        <w:rPr>
          <w:rFonts w:ascii="Times New Roman" w:hAnsi="Times New Roman"/>
          <w:sz w:val="26"/>
          <w:szCs w:val="26"/>
        </w:rPr>
        <w:t xml:space="preserve"> </w:t>
      </w:r>
      <w:r w:rsidR="00EF7603" w:rsidRPr="00C224DA">
        <w:rPr>
          <w:rFonts w:ascii="Times New Roman" w:hAnsi="Times New Roman"/>
          <w:sz w:val="26"/>
          <w:szCs w:val="26"/>
        </w:rPr>
        <w:t>опросы населения с применение</w:t>
      </w:r>
      <w:r w:rsidR="00CF1331" w:rsidRPr="00C224DA">
        <w:rPr>
          <w:rFonts w:ascii="Times New Roman" w:hAnsi="Times New Roman"/>
          <w:sz w:val="26"/>
          <w:szCs w:val="26"/>
        </w:rPr>
        <w:t>м</w:t>
      </w:r>
      <w:r w:rsidR="00EF7603" w:rsidRPr="00C224DA">
        <w:rPr>
          <w:rFonts w:ascii="Times New Roman" w:hAnsi="Times New Roman"/>
          <w:sz w:val="26"/>
          <w:szCs w:val="26"/>
        </w:rPr>
        <w:t xml:space="preserve"> </w:t>
      </w:r>
      <w:r w:rsidR="00EF7603" w:rsidRPr="00C224DA">
        <w:rPr>
          <w:rFonts w:ascii="Times New Roman" w:hAnsi="Times New Roman"/>
          <w:sz w:val="26"/>
          <w:szCs w:val="26"/>
          <w:lang w:val="en-US"/>
        </w:rPr>
        <w:t>IT</w:t>
      </w:r>
      <w:r w:rsidR="00EF7603" w:rsidRPr="00C224DA">
        <w:rPr>
          <w:rFonts w:ascii="Times New Roman" w:hAnsi="Times New Roman"/>
          <w:sz w:val="26"/>
          <w:szCs w:val="26"/>
        </w:rPr>
        <w:t>-технологий, общественны</w:t>
      </w:r>
      <w:r w:rsidR="0098600C" w:rsidRPr="00C224DA">
        <w:rPr>
          <w:rFonts w:ascii="Times New Roman" w:hAnsi="Times New Roman"/>
          <w:sz w:val="26"/>
          <w:szCs w:val="26"/>
        </w:rPr>
        <w:t>е</w:t>
      </w:r>
      <w:r w:rsidR="00EF7603" w:rsidRPr="00C224DA">
        <w:rPr>
          <w:rFonts w:ascii="Times New Roman" w:hAnsi="Times New Roman"/>
          <w:sz w:val="26"/>
          <w:szCs w:val="26"/>
        </w:rPr>
        <w:t xml:space="preserve"> обсуждени</w:t>
      </w:r>
      <w:r w:rsidR="0098600C" w:rsidRPr="00C224DA">
        <w:rPr>
          <w:rFonts w:ascii="Times New Roman" w:hAnsi="Times New Roman"/>
          <w:sz w:val="26"/>
          <w:szCs w:val="26"/>
        </w:rPr>
        <w:t>я</w:t>
      </w:r>
      <w:r w:rsidR="00EF7603" w:rsidRPr="00C224DA">
        <w:rPr>
          <w:rFonts w:ascii="Times New Roman" w:hAnsi="Times New Roman"/>
          <w:sz w:val="26"/>
          <w:szCs w:val="26"/>
        </w:rPr>
        <w:t>, проведен</w:t>
      </w:r>
      <w:r w:rsidR="0098600C" w:rsidRPr="00C224DA">
        <w:rPr>
          <w:rFonts w:ascii="Times New Roman" w:hAnsi="Times New Roman"/>
          <w:sz w:val="26"/>
          <w:szCs w:val="26"/>
        </w:rPr>
        <w:t>а</w:t>
      </w:r>
      <w:r w:rsidR="00EF7603" w:rsidRPr="00C224DA">
        <w:rPr>
          <w:rFonts w:ascii="Times New Roman" w:hAnsi="Times New Roman"/>
          <w:sz w:val="26"/>
          <w:szCs w:val="26"/>
        </w:rPr>
        <w:t xml:space="preserve"> антикоррупционн</w:t>
      </w:r>
      <w:r w:rsidR="0098600C" w:rsidRPr="00C224DA">
        <w:rPr>
          <w:rFonts w:ascii="Times New Roman" w:hAnsi="Times New Roman"/>
          <w:sz w:val="26"/>
          <w:szCs w:val="26"/>
        </w:rPr>
        <w:t>ая</w:t>
      </w:r>
      <w:r w:rsidR="00EF7603" w:rsidRPr="00C224DA">
        <w:rPr>
          <w:rFonts w:ascii="Times New Roman" w:hAnsi="Times New Roman"/>
          <w:sz w:val="26"/>
          <w:szCs w:val="26"/>
        </w:rPr>
        <w:t xml:space="preserve"> экспертиз</w:t>
      </w:r>
      <w:r w:rsidR="0098600C" w:rsidRPr="00C224DA">
        <w:rPr>
          <w:rFonts w:ascii="Times New Roman" w:hAnsi="Times New Roman"/>
          <w:sz w:val="26"/>
          <w:szCs w:val="26"/>
        </w:rPr>
        <w:t>а</w:t>
      </w:r>
      <w:r w:rsidR="00EF7603" w:rsidRPr="00C224DA">
        <w:rPr>
          <w:rFonts w:ascii="Times New Roman" w:hAnsi="Times New Roman"/>
          <w:sz w:val="26"/>
          <w:szCs w:val="26"/>
        </w:rPr>
        <w:t xml:space="preserve"> и оценк</w:t>
      </w:r>
      <w:r w:rsidR="0098600C" w:rsidRPr="00C224DA">
        <w:rPr>
          <w:rFonts w:ascii="Times New Roman" w:hAnsi="Times New Roman"/>
          <w:sz w:val="26"/>
          <w:szCs w:val="26"/>
        </w:rPr>
        <w:t>а</w:t>
      </w:r>
      <w:r w:rsidR="00EF7603" w:rsidRPr="00C224DA">
        <w:rPr>
          <w:rFonts w:ascii="Times New Roman" w:hAnsi="Times New Roman"/>
          <w:sz w:val="26"/>
          <w:szCs w:val="26"/>
        </w:rPr>
        <w:t xml:space="preserve"> регулирующего воздействия нормативных актов администрации МОГО «Ухта»;</w:t>
      </w:r>
    </w:p>
    <w:p w:rsidR="00394545" w:rsidRPr="00C224DA" w:rsidRDefault="002254F4" w:rsidP="00417735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C224DA">
        <w:rPr>
          <w:rFonts w:ascii="Times New Roman" w:hAnsi="Times New Roman"/>
          <w:sz w:val="26"/>
          <w:szCs w:val="26"/>
        </w:rPr>
        <w:t xml:space="preserve">обеспечен </w:t>
      </w:r>
      <w:r w:rsidR="00086297" w:rsidRPr="00C224DA">
        <w:rPr>
          <w:rFonts w:ascii="Times New Roman" w:hAnsi="Times New Roman"/>
          <w:sz w:val="26"/>
          <w:szCs w:val="26"/>
        </w:rPr>
        <w:t>рост качества администрирования и сопровождения</w:t>
      </w:r>
      <w:r w:rsidR="003F6633" w:rsidRPr="00C224DA">
        <w:rPr>
          <w:rFonts w:ascii="Times New Roman" w:hAnsi="Times New Roman"/>
          <w:sz w:val="26"/>
          <w:szCs w:val="26"/>
        </w:rPr>
        <w:t xml:space="preserve"> системы электронного документооборота «Directum»</w:t>
      </w:r>
      <w:r w:rsidR="00086297" w:rsidRPr="00C224DA">
        <w:rPr>
          <w:rFonts w:ascii="Times New Roman" w:hAnsi="Times New Roman"/>
          <w:sz w:val="26"/>
          <w:szCs w:val="26"/>
        </w:rPr>
        <w:t xml:space="preserve"> администрации МОГО «Ухта»</w:t>
      </w:r>
      <w:r w:rsidRPr="00C224DA">
        <w:rPr>
          <w:rFonts w:ascii="Times New Roman" w:hAnsi="Times New Roman"/>
          <w:sz w:val="26"/>
          <w:szCs w:val="26"/>
        </w:rPr>
        <w:t>, что</w:t>
      </w:r>
      <w:r w:rsidR="003F6633" w:rsidRPr="00C224DA">
        <w:rPr>
          <w:rFonts w:ascii="Times New Roman" w:hAnsi="Times New Roman"/>
          <w:sz w:val="26"/>
          <w:szCs w:val="26"/>
        </w:rPr>
        <w:t xml:space="preserve"> позволил</w:t>
      </w:r>
      <w:r w:rsidRPr="00C224DA">
        <w:rPr>
          <w:rFonts w:ascii="Times New Roman" w:hAnsi="Times New Roman"/>
          <w:sz w:val="26"/>
          <w:szCs w:val="26"/>
        </w:rPr>
        <w:t>о</w:t>
      </w:r>
      <w:r w:rsidR="00086297" w:rsidRPr="00C224DA">
        <w:rPr>
          <w:rFonts w:ascii="Times New Roman" w:hAnsi="Times New Roman"/>
          <w:sz w:val="26"/>
          <w:szCs w:val="26"/>
        </w:rPr>
        <w:t xml:space="preserve"> </w:t>
      </w:r>
      <w:r w:rsidR="005D3E96" w:rsidRPr="00C224DA">
        <w:rPr>
          <w:rFonts w:ascii="Times New Roman" w:hAnsi="Times New Roman"/>
          <w:sz w:val="26"/>
          <w:szCs w:val="26"/>
        </w:rPr>
        <w:t>ввести новые формы контроля исполнения Указов и поручений Президента РФ, Главы Республики Коми</w:t>
      </w:r>
      <w:r w:rsidR="003F6633" w:rsidRPr="00C224DA">
        <w:rPr>
          <w:rFonts w:ascii="Times New Roman" w:hAnsi="Times New Roman"/>
          <w:sz w:val="26"/>
          <w:szCs w:val="26"/>
        </w:rPr>
        <w:t>;</w:t>
      </w:r>
    </w:p>
    <w:p w:rsidR="00394545" w:rsidRPr="00C224DA" w:rsidRDefault="00086297" w:rsidP="00417735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C224DA">
        <w:rPr>
          <w:rFonts w:ascii="Times New Roman" w:hAnsi="Times New Roman"/>
          <w:sz w:val="26"/>
          <w:szCs w:val="26"/>
        </w:rPr>
        <w:t>предоставление муниципальных услуг осуществля</w:t>
      </w:r>
      <w:r w:rsidR="0002486C">
        <w:rPr>
          <w:rFonts w:ascii="Times New Roman" w:hAnsi="Times New Roman"/>
          <w:sz w:val="26"/>
          <w:szCs w:val="26"/>
        </w:rPr>
        <w:t>лось</w:t>
      </w:r>
      <w:r w:rsidRPr="00C224DA">
        <w:rPr>
          <w:rFonts w:ascii="Times New Roman" w:hAnsi="Times New Roman"/>
          <w:sz w:val="26"/>
          <w:szCs w:val="26"/>
        </w:rPr>
        <w:t xml:space="preserve"> с использованием  </w:t>
      </w:r>
      <w:r w:rsidR="003F6633" w:rsidRPr="00C224DA">
        <w:rPr>
          <w:rFonts w:ascii="Times New Roman" w:hAnsi="Times New Roman"/>
          <w:sz w:val="26"/>
          <w:szCs w:val="26"/>
        </w:rPr>
        <w:t xml:space="preserve"> государ</w:t>
      </w:r>
      <w:r w:rsidRPr="00C224DA">
        <w:rPr>
          <w:rFonts w:ascii="Times New Roman" w:hAnsi="Times New Roman"/>
          <w:sz w:val="26"/>
          <w:szCs w:val="26"/>
        </w:rPr>
        <w:t>ственных информационных систем</w:t>
      </w:r>
      <w:r w:rsidR="003F6633" w:rsidRPr="00C224DA">
        <w:rPr>
          <w:rFonts w:ascii="Times New Roman" w:hAnsi="Times New Roman"/>
          <w:sz w:val="26"/>
          <w:szCs w:val="26"/>
        </w:rPr>
        <w:t xml:space="preserve">: Федеральная информационная адресная </w:t>
      </w:r>
      <w:r w:rsidR="0098600C" w:rsidRPr="00C224DA">
        <w:rPr>
          <w:rFonts w:ascii="Times New Roman" w:hAnsi="Times New Roman"/>
          <w:sz w:val="26"/>
          <w:szCs w:val="26"/>
        </w:rPr>
        <w:t xml:space="preserve">система, Единая государственная </w:t>
      </w:r>
      <w:r w:rsidR="003F6633" w:rsidRPr="00C224DA">
        <w:rPr>
          <w:rFonts w:ascii="Times New Roman" w:hAnsi="Times New Roman"/>
          <w:sz w:val="26"/>
          <w:szCs w:val="26"/>
        </w:rPr>
        <w:t>информационная система социального обеспечения, Федеральная государственная информационная система Единого государственного реестра недвижимости, Государственная информационная система о государственных и муниципальных платежах</w:t>
      </w:r>
      <w:r w:rsidR="006B5CBB" w:rsidRPr="00C224DA">
        <w:rPr>
          <w:rFonts w:ascii="Times New Roman" w:hAnsi="Times New Roman"/>
          <w:sz w:val="26"/>
          <w:szCs w:val="26"/>
        </w:rPr>
        <w:t>;</w:t>
      </w:r>
    </w:p>
    <w:p w:rsidR="00EB6D2A" w:rsidRPr="00C224DA" w:rsidRDefault="006B5CBB" w:rsidP="00417735">
      <w:pPr>
        <w:pStyle w:val="a4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C224DA">
        <w:rPr>
          <w:rFonts w:ascii="Times New Roman" w:hAnsi="Times New Roman"/>
          <w:sz w:val="26"/>
          <w:szCs w:val="26"/>
        </w:rPr>
        <w:t>за 2019 год направлено 6 011 межведомственных запрос</w:t>
      </w:r>
      <w:r w:rsidR="002254F4" w:rsidRPr="00C224DA">
        <w:rPr>
          <w:rFonts w:ascii="Times New Roman" w:hAnsi="Times New Roman"/>
          <w:sz w:val="26"/>
          <w:szCs w:val="26"/>
        </w:rPr>
        <w:t>ов</w:t>
      </w:r>
      <w:r w:rsidR="003F6633" w:rsidRPr="00C224DA">
        <w:rPr>
          <w:rFonts w:ascii="Times New Roman" w:hAnsi="Times New Roman"/>
          <w:sz w:val="26"/>
          <w:szCs w:val="26"/>
        </w:rPr>
        <w:t>.</w:t>
      </w:r>
    </w:p>
    <w:p w:rsidR="007435F3" w:rsidRPr="00C224DA" w:rsidRDefault="007435F3" w:rsidP="003945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EB6D2A" w:rsidRPr="00C224DA" w:rsidRDefault="00EB6D2A" w:rsidP="003945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24D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В части </w:t>
      </w:r>
      <w:r w:rsidR="001E7CCF" w:rsidRPr="00C224D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решения задачи 2 </w:t>
      </w:r>
      <w:r w:rsidR="009E6C0E" w:rsidRPr="00C224D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«</w:t>
      </w:r>
      <w:r w:rsidR="001E7CCF" w:rsidRPr="00C224DA">
        <w:rPr>
          <w:rFonts w:ascii="Times New Roman" w:hAnsi="Times New Roman" w:cs="Times New Roman"/>
          <w:sz w:val="26"/>
          <w:szCs w:val="26"/>
        </w:rPr>
        <w:t>Создание и развитие эффективной системы кадрового обеспечения в администрации МОГО «Ухта»</w:t>
      </w:r>
      <w:r w:rsidRPr="00C224D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E6C0E" w:rsidRPr="00C224DA" w:rsidRDefault="00E336DA" w:rsidP="0041773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4DA">
        <w:rPr>
          <w:rFonts w:ascii="Times New Roman" w:hAnsi="Times New Roman"/>
          <w:sz w:val="26"/>
          <w:szCs w:val="26"/>
        </w:rPr>
        <w:t xml:space="preserve">в полном объеме реализован план обучающих прикладных семинаров </w:t>
      </w:r>
      <w:r w:rsidR="00CA5F01" w:rsidRPr="00C224DA">
        <w:rPr>
          <w:rFonts w:ascii="Times New Roman" w:hAnsi="Times New Roman"/>
          <w:sz w:val="26"/>
          <w:szCs w:val="26"/>
        </w:rPr>
        <w:t>для специал</w:t>
      </w:r>
      <w:r w:rsidRPr="00C224DA">
        <w:rPr>
          <w:rFonts w:ascii="Times New Roman" w:hAnsi="Times New Roman"/>
          <w:sz w:val="26"/>
          <w:szCs w:val="26"/>
        </w:rPr>
        <w:t>истов администрации МОГО «Ухта»</w:t>
      </w:r>
      <w:r w:rsidR="009E6C0E" w:rsidRPr="00C224DA">
        <w:rPr>
          <w:rFonts w:ascii="Times New Roman" w:hAnsi="Times New Roman"/>
          <w:sz w:val="26"/>
          <w:szCs w:val="26"/>
        </w:rPr>
        <w:t>;</w:t>
      </w:r>
    </w:p>
    <w:p w:rsidR="00394545" w:rsidRPr="00C224DA" w:rsidRDefault="00E336DA" w:rsidP="0041773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4DA">
        <w:rPr>
          <w:rFonts w:ascii="Times New Roman" w:hAnsi="Times New Roman"/>
          <w:sz w:val="26"/>
          <w:szCs w:val="26"/>
        </w:rPr>
        <w:t>специалиста</w:t>
      </w:r>
      <w:r w:rsidR="0002486C">
        <w:rPr>
          <w:rFonts w:ascii="Times New Roman" w:hAnsi="Times New Roman"/>
          <w:sz w:val="26"/>
          <w:szCs w:val="26"/>
        </w:rPr>
        <w:t>ми</w:t>
      </w:r>
      <w:r w:rsidR="00CA5F01" w:rsidRPr="00C224DA">
        <w:rPr>
          <w:rFonts w:ascii="Times New Roman" w:hAnsi="Times New Roman"/>
          <w:sz w:val="26"/>
          <w:szCs w:val="26"/>
        </w:rPr>
        <w:t xml:space="preserve"> администрации МОГО «Ухта»</w:t>
      </w:r>
      <w:r w:rsidRPr="00C224DA">
        <w:rPr>
          <w:rFonts w:ascii="Times New Roman" w:hAnsi="Times New Roman"/>
          <w:sz w:val="26"/>
          <w:szCs w:val="26"/>
        </w:rPr>
        <w:t xml:space="preserve"> про</w:t>
      </w:r>
      <w:r w:rsidR="0002486C">
        <w:rPr>
          <w:rFonts w:ascii="Times New Roman" w:hAnsi="Times New Roman"/>
          <w:sz w:val="26"/>
          <w:szCs w:val="26"/>
        </w:rPr>
        <w:t>йдены</w:t>
      </w:r>
      <w:r w:rsidRPr="00C224DA">
        <w:rPr>
          <w:rFonts w:ascii="Times New Roman" w:hAnsi="Times New Roman"/>
          <w:sz w:val="26"/>
          <w:szCs w:val="26"/>
        </w:rPr>
        <w:t xml:space="preserve"> курсы повышения квалификации</w:t>
      </w:r>
      <w:r w:rsidR="00CA5F01" w:rsidRPr="00C224DA">
        <w:rPr>
          <w:rFonts w:ascii="Times New Roman" w:hAnsi="Times New Roman"/>
          <w:sz w:val="26"/>
          <w:szCs w:val="26"/>
        </w:rPr>
        <w:t>, в том числе за счет средств бюджета Республики Коми;</w:t>
      </w:r>
    </w:p>
    <w:p w:rsidR="00CA5F01" w:rsidRPr="00C224DA" w:rsidRDefault="00FC783B" w:rsidP="0041773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4D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созданы равные условия для </w:t>
      </w:r>
      <w:r w:rsidR="00CA5F01" w:rsidRPr="00C224DA">
        <w:rPr>
          <w:rFonts w:ascii="Times New Roman" w:eastAsia="Times New Roman" w:hAnsi="Times New Roman" w:cs="Calibri"/>
          <w:sz w:val="26"/>
          <w:szCs w:val="26"/>
          <w:lang w:eastAsia="ru-RU"/>
        </w:rPr>
        <w:t>поступления на муниципальную службу;</w:t>
      </w:r>
    </w:p>
    <w:p w:rsidR="00CA5F01" w:rsidRPr="00C224DA" w:rsidRDefault="00CA5F01" w:rsidP="0041773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C224DA">
        <w:rPr>
          <w:rFonts w:ascii="Times New Roman" w:eastAsia="Times New Roman" w:hAnsi="Times New Roman" w:cs="Calibri"/>
          <w:sz w:val="26"/>
          <w:szCs w:val="26"/>
          <w:lang w:eastAsia="ru-RU"/>
        </w:rPr>
        <w:t>информация об открывшихся вакансиях</w:t>
      </w:r>
      <w:r w:rsidR="000504BC" w:rsidRPr="00C224D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02486C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была </w:t>
      </w:r>
      <w:r w:rsidR="000504BC" w:rsidRPr="00C224DA">
        <w:rPr>
          <w:rFonts w:ascii="Times New Roman" w:eastAsia="Times New Roman" w:hAnsi="Times New Roman" w:cs="Calibri"/>
          <w:sz w:val="26"/>
          <w:szCs w:val="26"/>
          <w:lang w:eastAsia="ru-RU"/>
        </w:rPr>
        <w:t>своевременно</w:t>
      </w:r>
      <w:r w:rsidR="00D4561A" w:rsidRPr="00C224D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размещена</w:t>
      </w:r>
      <w:r w:rsidR="009E6C0E" w:rsidRPr="00C224DA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 </w:t>
      </w:r>
      <w:r w:rsidR="00465211">
        <w:rPr>
          <w:rFonts w:ascii="Times New Roman" w:eastAsia="Times New Roman" w:hAnsi="Times New Roman" w:cs="Calibri"/>
          <w:sz w:val="26"/>
          <w:szCs w:val="26"/>
          <w:lang w:eastAsia="ru-RU"/>
        </w:rPr>
        <w:t>О</w:t>
      </w:r>
      <w:r w:rsidR="009E6C0E" w:rsidRPr="00C224DA">
        <w:rPr>
          <w:rFonts w:ascii="Times New Roman" w:eastAsia="Times New Roman" w:hAnsi="Times New Roman" w:cs="Calibri"/>
          <w:sz w:val="26"/>
          <w:szCs w:val="26"/>
          <w:lang w:eastAsia="ru-RU"/>
        </w:rPr>
        <w:t>фициальном портале администрации МОГО «Ухта»</w:t>
      </w:r>
      <w:r w:rsidRPr="00C224DA"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CA5F01" w:rsidRPr="00C224DA" w:rsidRDefault="000504BC" w:rsidP="00417735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C224DA">
        <w:rPr>
          <w:rFonts w:ascii="Times New Roman" w:hAnsi="Times New Roman"/>
          <w:sz w:val="26"/>
          <w:szCs w:val="26"/>
        </w:rPr>
        <w:lastRenderedPageBreak/>
        <w:t xml:space="preserve">создан </w:t>
      </w:r>
      <w:r w:rsidR="00CA5F01" w:rsidRPr="00C224DA">
        <w:rPr>
          <w:rFonts w:ascii="Times New Roman" w:hAnsi="Times New Roman"/>
          <w:sz w:val="26"/>
          <w:szCs w:val="26"/>
        </w:rPr>
        <w:t>муниципальный кад</w:t>
      </w:r>
      <w:r w:rsidR="0002486C">
        <w:rPr>
          <w:rFonts w:ascii="Times New Roman" w:hAnsi="Times New Roman"/>
          <w:sz w:val="26"/>
          <w:szCs w:val="26"/>
        </w:rPr>
        <w:t>ровый резерв.</w:t>
      </w:r>
    </w:p>
    <w:p w:rsidR="007435F3" w:rsidRPr="00C224DA" w:rsidRDefault="007435F3" w:rsidP="0039454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B6D2A" w:rsidRPr="00C224DA" w:rsidRDefault="00EB6D2A" w:rsidP="0039454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В части</w:t>
      </w:r>
      <w:r w:rsidR="00F303D1" w:rsidRPr="00C224DA">
        <w:rPr>
          <w:rFonts w:ascii="Times New Roman" w:hAnsi="Times New Roman"/>
          <w:sz w:val="26"/>
          <w:szCs w:val="26"/>
        </w:rPr>
        <w:t xml:space="preserve"> </w:t>
      </w:r>
      <w:r w:rsidR="009E6C0E" w:rsidRPr="00C224DA">
        <w:rPr>
          <w:rFonts w:ascii="Times New Roman" w:hAnsi="Times New Roman"/>
          <w:sz w:val="26"/>
          <w:szCs w:val="26"/>
        </w:rPr>
        <w:t>решения задачи 3</w:t>
      </w:r>
      <w:r w:rsidR="009E6C0E" w:rsidRPr="00C224DA">
        <w:rPr>
          <w:rFonts w:ascii="Times New Roman" w:hAnsi="Times New Roman" w:cs="Times New Roman"/>
          <w:sz w:val="26"/>
          <w:szCs w:val="26"/>
        </w:rPr>
        <w:t xml:space="preserve"> «Обеспечение долгосрочной устойчивости бюджетной системы МОГО «Ухта»</w:t>
      </w:r>
      <w:r w:rsidRPr="00C224DA">
        <w:rPr>
          <w:rFonts w:ascii="Times New Roman" w:hAnsi="Times New Roman"/>
          <w:sz w:val="26"/>
          <w:szCs w:val="26"/>
        </w:rPr>
        <w:t>:</w:t>
      </w:r>
    </w:p>
    <w:p w:rsidR="00F303D1" w:rsidRPr="00C224DA" w:rsidRDefault="00F303D1" w:rsidP="00417735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24DA">
        <w:rPr>
          <w:rFonts w:ascii="Times New Roman" w:eastAsia="Times New Roman" w:hAnsi="Times New Roman" w:cs="Times New Roman"/>
          <w:sz w:val="26"/>
          <w:szCs w:val="26"/>
        </w:rPr>
        <w:t>проведены аукционы на оказание услуг по предоставлению кредитной линии бюджету МОГО «Ухта»;</w:t>
      </w:r>
    </w:p>
    <w:p w:rsidR="00F303D1" w:rsidRPr="00C224DA" w:rsidRDefault="00394545" w:rsidP="00417735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24DA">
        <w:rPr>
          <w:rFonts w:ascii="Times New Roman" w:eastAsia="Times New Roman" w:hAnsi="Times New Roman" w:cs="Times New Roman"/>
          <w:sz w:val="26"/>
          <w:szCs w:val="26"/>
        </w:rPr>
        <w:t>досрочно погашен</w:t>
      </w:r>
      <w:r w:rsidR="00F303D1" w:rsidRPr="00C224DA">
        <w:rPr>
          <w:rFonts w:ascii="Times New Roman" w:eastAsia="Times New Roman" w:hAnsi="Times New Roman" w:cs="Times New Roman"/>
          <w:sz w:val="26"/>
          <w:szCs w:val="26"/>
        </w:rPr>
        <w:t xml:space="preserve"> ряд кредитов ПАО Сбербанк, </w:t>
      </w:r>
      <w:r w:rsidR="00F303D1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Северный Народный Банк (ПАО)</w:t>
      </w:r>
      <w:r w:rsidR="00F303D1" w:rsidRPr="00C224D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394545" w:rsidRPr="00C224DA" w:rsidRDefault="00F303D1" w:rsidP="00417735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24DA">
        <w:rPr>
          <w:rFonts w:ascii="Times New Roman" w:eastAsia="Calibri" w:hAnsi="Times New Roman" w:cs="Times New Roman"/>
          <w:sz w:val="26"/>
          <w:szCs w:val="26"/>
        </w:rPr>
        <w:t>расходы на обслуживание муниципального долга снижены с 24 197 811 руб</w:t>
      </w:r>
      <w:r w:rsidR="007435F3" w:rsidRPr="00C224DA">
        <w:rPr>
          <w:rFonts w:ascii="Times New Roman" w:eastAsia="Calibri" w:hAnsi="Times New Roman" w:cs="Times New Roman"/>
          <w:sz w:val="26"/>
          <w:szCs w:val="26"/>
        </w:rPr>
        <w:t>. до 5 954 832,</w:t>
      </w:r>
      <w:r w:rsidRPr="00C224DA">
        <w:rPr>
          <w:rFonts w:ascii="Times New Roman" w:eastAsia="Calibri" w:hAnsi="Times New Roman" w:cs="Times New Roman"/>
          <w:sz w:val="26"/>
          <w:szCs w:val="26"/>
        </w:rPr>
        <w:t xml:space="preserve">16 </w:t>
      </w:r>
      <w:r w:rsidR="007435F3" w:rsidRPr="00C224DA">
        <w:rPr>
          <w:rFonts w:ascii="Times New Roman" w:eastAsia="Calibri" w:hAnsi="Times New Roman" w:cs="Times New Roman"/>
          <w:sz w:val="26"/>
          <w:szCs w:val="26"/>
        </w:rPr>
        <w:t>руб.</w:t>
      </w:r>
      <w:r w:rsidRPr="00C224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72F9">
        <w:rPr>
          <w:rFonts w:ascii="Times New Roman" w:eastAsia="Calibri" w:hAnsi="Times New Roman" w:cs="Times New Roman"/>
          <w:sz w:val="26"/>
          <w:szCs w:val="26"/>
        </w:rPr>
        <w:t>(</w:t>
      </w:r>
      <w:r w:rsidRPr="00C224DA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8B6E7D" w:rsidRPr="00C224DA">
        <w:rPr>
          <w:rFonts w:ascii="Times New Roman" w:eastAsia="Calibri" w:hAnsi="Times New Roman" w:cs="Times New Roman"/>
          <w:sz w:val="26"/>
          <w:szCs w:val="26"/>
        </w:rPr>
        <w:t>75,4</w:t>
      </w:r>
      <w:r w:rsidR="007435F3" w:rsidRPr="00C224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24DA">
        <w:rPr>
          <w:rFonts w:ascii="Times New Roman" w:eastAsia="Calibri" w:hAnsi="Times New Roman" w:cs="Times New Roman"/>
          <w:sz w:val="26"/>
          <w:szCs w:val="26"/>
        </w:rPr>
        <w:t>%</w:t>
      </w:r>
      <w:r w:rsidR="002972F9">
        <w:rPr>
          <w:rFonts w:ascii="Times New Roman" w:eastAsia="Calibri" w:hAnsi="Times New Roman" w:cs="Times New Roman"/>
          <w:sz w:val="26"/>
          <w:szCs w:val="26"/>
        </w:rPr>
        <w:t>)</w:t>
      </w:r>
      <w:r w:rsidRPr="00C224DA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F303D1" w:rsidRPr="00C224DA" w:rsidRDefault="00F303D1" w:rsidP="00417735">
      <w:pPr>
        <w:pStyle w:val="a4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24DA">
        <w:rPr>
          <w:rFonts w:ascii="Times New Roman" w:eastAsia="Calibri" w:hAnsi="Times New Roman" w:cs="Times New Roman"/>
          <w:sz w:val="26"/>
          <w:szCs w:val="26"/>
        </w:rPr>
        <w:t>за 2019 год муниципальный долг увеличился на 66 </w:t>
      </w:r>
      <w:r w:rsidR="007435F3" w:rsidRPr="00C224DA">
        <w:rPr>
          <w:rFonts w:ascii="Times New Roman" w:eastAsia="Calibri" w:hAnsi="Times New Roman" w:cs="Times New Roman"/>
          <w:sz w:val="26"/>
          <w:szCs w:val="26"/>
        </w:rPr>
        <w:t>млн.</w:t>
      </w:r>
      <w:r w:rsidRPr="00C224DA">
        <w:rPr>
          <w:rFonts w:ascii="Times New Roman" w:eastAsia="Calibri" w:hAnsi="Times New Roman" w:cs="Times New Roman"/>
          <w:sz w:val="26"/>
          <w:szCs w:val="26"/>
        </w:rPr>
        <w:t xml:space="preserve"> руб</w:t>
      </w:r>
      <w:r w:rsidR="007435F3" w:rsidRPr="00C224DA">
        <w:rPr>
          <w:rFonts w:ascii="Times New Roman" w:eastAsia="Calibri" w:hAnsi="Times New Roman" w:cs="Times New Roman"/>
          <w:sz w:val="26"/>
          <w:szCs w:val="26"/>
        </w:rPr>
        <w:t>.</w:t>
      </w:r>
      <w:r w:rsidRPr="00C224DA">
        <w:rPr>
          <w:rFonts w:ascii="Times New Roman" w:eastAsia="Calibri" w:hAnsi="Times New Roman" w:cs="Times New Roman"/>
          <w:sz w:val="26"/>
          <w:szCs w:val="26"/>
        </w:rPr>
        <w:t xml:space="preserve"> и составил 363 </w:t>
      </w:r>
      <w:r w:rsidR="007435F3" w:rsidRPr="00C224DA">
        <w:rPr>
          <w:rFonts w:ascii="Times New Roman" w:eastAsia="Calibri" w:hAnsi="Times New Roman" w:cs="Times New Roman"/>
          <w:sz w:val="26"/>
          <w:szCs w:val="26"/>
        </w:rPr>
        <w:t>млн.</w:t>
      </w:r>
      <w:r w:rsidRPr="00C224DA">
        <w:rPr>
          <w:rFonts w:ascii="Times New Roman" w:eastAsia="Calibri" w:hAnsi="Times New Roman" w:cs="Times New Roman"/>
          <w:sz w:val="26"/>
          <w:szCs w:val="26"/>
        </w:rPr>
        <w:t xml:space="preserve"> руб</w:t>
      </w:r>
      <w:r w:rsidR="007435F3" w:rsidRPr="00C224DA">
        <w:rPr>
          <w:rFonts w:ascii="Times New Roman" w:eastAsia="Calibri" w:hAnsi="Times New Roman" w:cs="Times New Roman"/>
          <w:sz w:val="26"/>
          <w:szCs w:val="26"/>
        </w:rPr>
        <w:t>.</w:t>
      </w:r>
      <w:r w:rsidRPr="00C224DA">
        <w:rPr>
          <w:rFonts w:ascii="Times New Roman" w:eastAsia="Calibri" w:hAnsi="Times New Roman" w:cs="Times New Roman"/>
          <w:sz w:val="26"/>
          <w:szCs w:val="26"/>
        </w:rPr>
        <w:t xml:space="preserve"> (не превышает предельных значений, установленных Бюджетным кодексом Российской Федерации</w:t>
      </w:r>
      <w:r w:rsidR="007435F3" w:rsidRPr="00C224DA">
        <w:rPr>
          <w:rFonts w:ascii="Times New Roman" w:eastAsia="Calibri" w:hAnsi="Times New Roman" w:cs="Times New Roman"/>
          <w:sz w:val="26"/>
          <w:szCs w:val="26"/>
        </w:rPr>
        <w:t>)</w:t>
      </w:r>
      <w:r w:rsidRPr="00C224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435F3" w:rsidRPr="00C224DA" w:rsidRDefault="007435F3" w:rsidP="00293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6D2A" w:rsidRPr="00C224DA" w:rsidRDefault="00EB6D2A" w:rsidP="00293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24DA">
        <w:rPr>
          <w:rFonts w:ascii="Times New Roman" w:eastAsia="Times New Roman" w:hAnsi="Times New Roman" w:cs="Times New Roman"/>
          <w:sz w:val="26"/>
          <w:szCs w:val="26"/>
        </w:rPr>
        <w:t xml:space="preserve">В части </w:t>
      </w:r>
      <w:r w:rsidR="009E6C0E" w:rsidRPr="00C224DA">
        <w:rPr>
          <w:rFonts w:ascii="Times New Roman" w:eastAsia="Times New Roman" w:hAnsi="Times New Roman" w:cs="Times New Roman"/>
          <w:sz w:val="26"/>
          <w:szCs w:val="26"/>
        </w:rPr>
        <w:t>решения задачи 4 «</w:t>
      </w:r>
      <w:r w:rsidR="009E6C0E" w:rsidRPr="00C224DA">
        <w:rPr>
          <w:rFonts w:ascii="Times New Roman" w:hAnsi="Times New Roman" w:cs="Times New Roman"/>
          <w:sz w:val="26"/>
          <w:szCs w:val="26"/>
        </w:rPr>
        <w:t>Эффективное управление муниципальным имуществом и земельными ресурсами»</w:t>
      </w:r>
      <w:r w:rsidRPr="00C224D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D5F7C" w:rsidRDefault="00D73B9C" w:rsidP="00417735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</w:t>
      </w:r>
      <w:r w:rsidR="00ED5F7C"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ированы</w:t>
      </w:r>
      <w:r w:rsidR="00F303D1"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</w:t>
      </w:r>
      <w:r w:rsidR="00ED5F7C"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F303D1"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муниципальной собственности на объект</w:t>
      </w:r>
      <w:r w:rsidR="00ED5F7C"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="00F303D1"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недвижимости (в том числе бесхозяйны</w:t>
      </w:r>
      <w:r w:rsid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е);</w:t>
      </w:r>
      <w:r w:rsidR="00F303D1"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F303D1" w:rsidRPr="00ED5F7C" w:rsidRDefault="00F303D1" w:rsidP="00417735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заключен</w:t>
      </w:r>
      <w:r w:rsid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договор</w:t>
      </w:r>
      <w:r w:rsid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аренды </w:t>
      </w:r>
      <w:r w:rsidR="00D73B9C" w:rsidRPr="00F23D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имущества </w:t>
      </w:r>
      <w:r w:rsid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ED5F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земельных участков;</w:t>
      </w:r>
    </w:p>
    <w:p w:rsidR="00F303D1" w:rsidRPr="00D73B9C" w:rsidRDefault="00F303D1" w:rsidP="00D73B9C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заключен</w:t>
      </w:r>
      <w:r w:rsidR="00D73B9C"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договор</w:t>
      </w:r>
      <w:r w:rsidR="00D73B9C"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социального</w:t>
      </w:r>
      <w:r w:rsid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коммерческого</w:t>
      </w:r>
      <w:r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найма и </w:t>
      </w:r>
      <w:r w:rsidR="00D73B9C"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договоры</w:t>
      </w:r>
      <w:r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найма</w:t>
      </w:r>
      <w:r w:rsidR="002676D3"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</w:t>
      </w:r>
      <w:r w:rsidR="00D73B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ализированного жилищного фонда;</w:t>
      </w:r>
    </w:p>
    <w:p w:rsidR="00FE3E10" w:rsidRPr="00C224DA" w:rsidRDefault="00D73B9C" w:rsidP="00417735">
      <w:pPr>
        <w:pStyle w:val="a4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проведено </w:t>
      </w:r>
      <w:r w:rsidR="00FE3E10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>описани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FE3E10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местополож</w:t>
      </w:r>
      <w:r w:rsidR="002676D3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ения границ территориальных зон </w:t>
      </w:r>
      <w:r w:rsidR="00FE3E10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>МОГО «Ухта» для внесения их в единый государственный реестр недвижимости;</w:t>
      </w:r>
    </w:p>
    <w:p w:rsidR="00FE3E10" w:rsidRPr="00C224DA" w:rsidRDefault="00D73B9C" w:rsidP="00417735">
      <w:pPr>
        <w:pStyle w:val="a4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государственный кадастровый учет </w:t>
      </w:r>
      <w:r w:rsidR="00FE3E10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>поста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влены</w:t>
      </w:r>
      <w:r w:rsidR="00FE3E10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FE3E10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индивидуального </w:t>
      </w:r>
      <w:r w:rsidR="002676D3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>жилищного строительства</w:t>
      </w:r>
      <w:r w:rsidR="00FE3E10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06389" w:rsidRPr="00006389" w:rsidRDefault="00D73B9C" w:rsidP="00006389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выполнены мероприятия</w:t>
      </w:r>
      <w:r w:rsidR="002676D3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рамках </w:t>
      </w:r>
      <w:r w:rsidR="00FE3E10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земельного контроля</w:t>
      </w:r>
      <w:r w:rsidR="002676D3" w:rsidRPr="00C224D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06389" w:rsidRPr="00006389" w:rsidRDefault="00006389" w:rsidP="0000638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06389" w:rsidRPr="00C224DA" w:rsidRDefault="00006389" w:rsidP="0016767B">
      <w:pPr>
        <w:pStyle w:val="a4"/>
        <w:widowControl w:val="0"/>
        <w:tabs>
          <w:tab w:val="left" w:pos="284"/>
          <w:tab w:val="left" w:pos="708"/>
          <w:tab w:val="left" w:pos="13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3DD6" w:rsidRPr="00C224DA" w:rsidRDefault="009974BC" w:rsidP="00006389">
      <w:pPr>
        <w:pStyle w:val="12"/>
        <w:keepNext/>
        <w:keepLines/>
        <w:shd w:val="clear" w:color="auto" w:fill="auto"/>
        <w:spacing w:after="0" w:line="240" w:lineRule="auto"/>
        <w:ind w:firstLine="567"/>
        <w:rPr>
          <w:b/>
          <w:bCs/>
          <w:sz w:val="26"/>
          <w:szCs w:val="26"/>
        </w:rPr>
      </w:pPr>
      <w:r w:rsidRPr="00C224DA">
        <w:rPr>
          <w:b/>
          <w:bCs/>
          <w:sz w:val="26"/>
          <w:szCs w:val="26"/>
        </w:rPr>
        <w:t>2</w:t>
      </w:r>
      <w:r w:rsidR="00906DA3" w:rsidRPr="00C224DA">
        <w:rPr>
          <w:b/>
          <w:bCs/>
          <w:sz w:val="26"/>
          <w:szCs w:val="26"/>
        </w:rPr>
        <w:t xml:space="preserve">. </w:t>
      </w:r>
      <w:r w:rsidR="0018602D" w:rsidRPr="00C224DA">
        <w:rPr>
          <w:b/>
          <w:bCs/>
          <w:sz w:val="26"/>
          <w:szCs w:val="26"/>
        </w:rPr>
        <w:t xml:space="preserve">Результаты реализации </w:t>
      </w:r>
      <w:r w:rsidR="00006389">
        <w:rPr>
          <w:b/>
          <w:bCs/>
          <w:sz w:val="26"/>
          <w:szCs w:val="26"/>
        </w:rPr>
        <w:t xml:space="preserve">основных мероприятий в разрезе </w:t>
      </w:r>
      <w:r w:rsidR="009E6AC3" w:rsidRPr="00C224DA">
        <w:rPr>
          <w:b/>
          <w:bCs/>
          <w:sz w:val="26"/>
          <w:szCs w:val="26"/>
        </w:rPr>
        <w:t>подпрограмм</w:t>
      </w:r>
      <w:r w:rsidR="00CD0D1B" w:rsidRPr="00C224DA">
        <w:rPr>
          <w:b/>
          <w:bCs/>
          <w:sz w:val="26"/>
          <w:szCs w:val="26"/>
        </w:rPr>
        <w:t xml:space="preserve"> муниципальной программы</w:t>
      </w:r>
    </w:p>
    <w:p w:rsidR="00CD0D1B" w:rsidRPr="00C224DA" w:rsidRDefault="00CD0D1B" w:rsidP="00912C1C">
      <w:pPr>
        <w:pStyle w:val="12"/>
        <w:keepNext/>
        <w:keepLines/>
        <w:shd w:val="clear" w:color="auto" w:fill="auto"/>
        <w:spacing w:after="0" w:line="240" w:lineRule="auto"/>
        <w:ind w:right="560" w:firstLine="567"/>
        <w:jc w:val="both"/>
        <w:rPr>
          <w:b/>
          <w:bCs/>
          <w:sz w:val="26"/>
          <w:szCs w:val="26"/>
        </w:rPr>
      </w:pPr>
    </w:p>
    <w:p w:rsidR="00CD0D1B" w:rsidRPr="00C224DA" w:rsidRDefault="00AE4AAA" w:rsidP="00293E77">
      <w:pPr>
        <w:pStyle w:val="12"/>
        <w:keepNext/>
        <w:keepLines/>
        <w:shd w:val="clear" w:color="auto" w:fill="auto"/>
        <w:spacing w:after="0" w:line="240" w:lineRule="auto"/>
        <w:ind w:right="1" w:firstLine="709"/>
        <w:jc w:val="both"/>
        <w:rPr>
          <w:bCs/>
          <w:sz w:val="26"/>
          <w:szCs w:val="26"/>
        </w:rPr>
      </w:pPr>
      <w:r w:rsidRPr="00C224DA">
        <w:rPr>
          <w:bCs/>
          <w:sz w:val="26"/>
          <w:szCs w:val="26"/>
        </w:rPr>
        <w:t>В состав Программы в 201</w:t>
      </w:r>
      <w:r w:rsidR="00F31867" w:rsidRPr="00C224DA">
        <w:rPr>
          <w:bCs/>
          <w:sz w:val="26"/>
          <w:szCs w:val="26"/>
        </w:rPr>
        <w:t>9</w:t>
      </w:r>
      <w:r w:rsidR="00725656" w:rsidRPr="00C224DA">
        <w:rPr>
          <w:bCs/>
          <w:sz w:val="26"/>
          <w:szCs w:val="26"/>
        </w:rPr>
        <w:t xml:space="preserve"> году</w:t>
      </w:r>
      <w:r w:rsidR="00AF5072" w:rsidRPr="00C224DA">
        <w:rPr>
          <w:bCs/>
          <w:sz w:val="26"/>
          <w:szCs w:val="26"/>
        </w:rPr>
        <w:t xml:space="preserve"> в</w:t>
      </w:r>
      <w:r w:rsidR="00A902A4" w:rsidRPr="00C224DA">
        <w:rPr>
          <w:bCs/>
          <w:sz w:val="26"/>
          <w:szCs w:val="26"/>
        </w:rPr>
        <w:t>ходило 4</w:t>
      </w:r>
      <w:r w:rsidR="00CD0D1B" w:rsidRPr="00C224DA">
        <w:rPr>
          <w:bCs/>
          <w:sz w:val="26"/>
          <w:szCs w:val="26"/>
        </w:rPr>
        <w:t xml:space="preserve"> подпрограмм</w:t>
      </w:r>
      <w:r w:rsidR="00725656" w:rsidRPr="00C224DA">
        <w:rPr>
          <w:bCs/>
          <w:sz w:val="26"/>
          <w:szCs w:val="26"/>
        </w:rPr>
        <w:t>ы</w:t>
      </w:r>
      <w:r w:rsidR="00CD0D1B" w:rsidRPr="00C224DA">
        <w:rPr>
          <w:bCs/>
          <w:sz w:val="26"/>
          <w:szCs w:val="26"/>
        </w:rPr>
        <w:t>:</w:t>
      </w:r>
    </w:p>
    <w:p w:rsidR="00CD0D1B" w:rsidRPr="00C224DA" w:rsidRDefault="00CD0D1B" w:rsidP="00417735">
      <w:pPr>
        <w:pStyle w:val="12"/>
        <w:keepNext/>
        <w:keepLines/>
        <w:numPr>
          <w:ilvl w:val="0"/>
          <w:numId w:val="6"/>
        </w:numPr>
        <w:spacing w:after="0" w:line="240" w:lineRule="auto"/>
        <w:ind w:left="0" w:right="1" w:firstLine="284"/>
        <w:jc w:val="both"/>
        <w:rPr>
          <w:bCs/>
          <w:sz w:val="26"/>
          <w:szCs w:val="26"/>
        </w:rPr>
      </w:pPr>
      <w:r w:rsidRPr="00C224DA">
        <w:rPr>
          <w:bCs/>
          <w:sz w:val="26"/>
          <w:szCs w:val="26"/>
        </w:rPr>
        <w:t>Подпрограмма 1 «Электронный муниципалитет»</w:t>
      </w:r>
      <w:r w:rsidR="00725656" w:rsidRPr="00C224DA">
        <w:rPr>
          <w:bCs/>
          <w:sz w:val="26"/>
          <w:szCs w:val="26"/>
        </w:rPr>
        <w:t>;</w:t>
      </w:r>
    </w:p>
    <w:p w:rsidR="00CD0D1B" w:rsidRPr="00C224DA" w:rsidRDefault="00A902A4" w:rsidP="00417735">
      <w:pPr>
        <w:pStyle w:val="12"/>
        <w:keepNext/>
        <w:keepLines/>
        <w:numPr>
          <w:ilvl w:val="0"/>
          <w:numId w:val="6"/>
        </w:numPr>
        <w:spacing w:after="0" w:line="240" w:lineRule="auto"/>
        <w:ind w:left="0" w:right="1" w:firstLine="284"/>
        <w:jc w:val="both"/>
        <w:rPr>
          <w:bCs/>
          <w:sz w:val="26"/>
          <w:szCs w:val="26"/>
        </w:rPr>
      </w:pPr>
      <w:r w:rsidRPr="00C224DA">
        <w:rPr>
          <w:bCs/>
          <w:sz w:val="26"/>
          <w:szCs w:val="26"/>
        </w:rPr>
        <w:t>Подпрограмма</w:t>
      </w:r>
      <w:r w:rsidR="00C35A3B" w:rsidRPr="00C224DA">
        <w:rPr>
          <w:bCs/>
          <w:sz w:val="26"/>
          <w:szCs w:val="26"/>
        </w:rPr>
        <w:t xml:space="preserve"> </w:t>
      </w:r>
      <w:r w:rsidRPr="00C224DA">
        <w:rPr>
          <w:bCs/>
          <w:sz w:val="26"/>
          <w:szCs w:val="26"/>
        </w:rPr>
        <w:t>2</w:t>
      </w:r>
      <w:r w:rsidR="00CD0D1B" w:rsidRPr="00C224DA">
        <w:rPr>
          <w:bCs/>
          <w:sz w:val="26"/>
          <w:szCs w:val="26"/>
        </w:rPr>
        <w:t xml:space="preserve"> «Развитие кадрового потенциала администрации МОГО «Ухта»</w:t>
      </w:r>
      <w:r w:rsidR="00725656" w:rsidRPr="00C224DA">
        <w:rPr>
          <w:bCs/>
          <w:sz w:val="26"/>
          <w:szCs w:val="26"/>
        </w:rPr>
        <w:t>;</w:t>
      </w:r>
    </w:p>
    <w:p w:rsidR="00CD0D1B" w:rsidRPr="00C224DA" w:rsidRDefault="00CD0D1B" w:rsidP="00417735">
      <w:pPr>
        <w:pStyle w:val="12"/>
        <w:keepNext/>
        <w:keepLines/>
        <w:numPr>
          <w:ilvl w:val="0"/>
          <w:numId w:val="6"/>
        </w:numPr>
        <w:spacing w:after="0" w:line="240" w:lineRule="auto"/>
        <w:ind w:left="0" w:right="1" w:firstLine="284"/>
        <w:jc w:val="both"/>
        <w:rPr>
          <w:bCs/>
          <w:sz w:val="26"/>
          <w:szCs w:val="26"/>
        </w:rPr>
      </w:pPr>
      <w:r w:rsidRPr="00C224DA">
        <w:rPr>
          <w:bCs/>
          <w:sz w:val="26"/>
          <w:szCs w:val="26"/>
        </w:rPr>
        <w:t>Подпрограм</w:t>
      </w:r>
      <w:r w:rsidR="00C35A3B" w:rsidRPr="00C224DA">
        <w:rPr>
          <w:bCs/>
          <w:sz w:val="26"/>
          <w:szCs w:val="26"/>
        </w:rPr>
        <w:t xml:space="preserve">ма </w:t>
      </w:r>
      <w:r w:rsidR="00A902A4" w:rsidRPr="00C224DA">
        <w:rPr>
          <w:bCs/>
          <w:sz w:val="26"/>
          <w:szCs w:val="26"/>
        </w:rPr>
        <w:t>3</w:t>
      </w:r>
      <w:r w:rsidRPr="00C224DA">
        <w:rPr>
          <w:bCs/>
          <w:sz w:val="26"/>
          <w:szCs w:val="26"/>
        </w:rPr>
        <w:t xml:space="preserve"> «Управление муниципальными финансами и муниципальным долгом»</w:t>
      </w:r>
      <w:r w:rsidR="00725656" w:rsidRPr="00C224DA">
        <w:rPr>
          <w:bCs/>
          <w:sz w:val="26"/>
          <w:szCs w:val="26"/>
        </w:rPr>
        <w:t>;</w:t>
      </w:r>
    </w:p>
    <w:p w:rsidR="009E6AC3" w:rsidRPr="00C224DA" w:rsidRDefault="00A902A4" w:rsidP="00417735">
      <w:pPr>
        <w:pStyle w:val="12"/>
        <w:keepNext/>
        <w:keepLines/>
        <w:numPr>
          <w:ilvl w:val="0"/>
          <w:numId w:val="6"/>
        </w:numPr>
        <w:spacing w:after="0" w:line="240" w:lineRule="auto"/>
        <w:ind w:left="0" w:right="1" w:firstLine="284"/>
        <w:jc w:val="both"/>
        <w:rPr>
          <w:bCs/>
          <w:sz w:val="26"/>
          <w:szCs w:val="26"/>
        </w:rPr>
      </w:pPr>
      <w:r w:rsidRPr="00C224DA">
        <w:rPr>
          <w:bCs/>
          <w:sz w:val="26"/>
          <w:szCs w:val="26"/>
        </w:rPr>
        <w:t>Подпрограмма 4</w:t>
      </w:r>
      <w:r w:rsidR="00CD0D1B" w:rsidRPr="00C224DA">
        <w:rPr>
          <w:bCs/>
          <w:sz w:val="26"/>
          <w:szCs w:val="26"/>
        </w:rPr>
        <w:t xml:space="preserve"> «Управление муниципальным имуществом и земельными ресурсами»</w:t>
      </w:r>
      <w:r w:rsidR="00725656" w:rsidRPr="00C224DA">
        <w:rPr>
          <w:bCs/>
          <w:sz w:val="26"/>
          <w:szCs w:val="26"/>
        </w:rPr>
        <w:t>.</w:t>
      </w:r>
    </w:p>
    <w:p w:rsidR="007E42C9" w:rsidRPr="00C224DA" w:rsidRDefault="007E42C9" w:rsidP="00912C1C">
      <w:pPr>
        <w:pStyle w:val="12"/>
        <w:keepNext/>
        <w:keepLines/>
        <w:spacing w:after="0" w:line="240" w:lineRule="auto"/>
        <w:ind w:right="560" w:firstLine="567"/>
        <w:jc w:val="both"/>
        <w:rPr>
          <w:bCs/>
          <w:sz w:val="26"/>
          <w:szCs w:val="26"/>
        </w:rPr>
      </w:pPr>
    </w:p>
    <w:p w:rsidR="00006389" w:rsidRDefault="007F3DD6" w:rsidP="00006389">
      <w:pPr>
        <w:pStyle w:val="12"/>
        <w:keepNext/>
        <w:keepLines/>
        <w:shd w:val="clear" w:color="auto" w:fill="auto"/>
        <w:spacing w:after="0" w:line="240" w:lineRule="auto"/>
        <w:ind w:firstLine="567"/>
        <w:rPr>
          <w:b/>
          <w:bCs/>
          <w:sz w:val="26"/>
          <w:szCs w:val="26"/>
        </w:rPr>
      </w:pPr>
      <w:r w:rsidRPr="00F23D33">
        <w:rPr>
          <w:b/>
          <w:bCs/>
          <w:sz w:val="26"/>
          <w:szCs w:val="26"/>
        </w:rPr>
        <w:t xml:space="preserve">Подпрограмма </w:t>
      </w:r>
      <w:r w:rsidR="00DB249D" w:rsidRPr="00F23D33">
        <w:rPr>
          <w:b/>
          <w:bCs/>
          <w:sz w:val="26"/>
          <w:szCs w:val="26"/>
        </w:rPr>
        <w:t>«Электронный муниципалитет»</w:t>
      </w:r>
    </w:p>
    <w:p w:rsidR="00DB249D" w:rsidRPr="00F23D33" w:rsidRDefault="00F23D33" w:rsidP="00006389">
      <w:pPr>
        <w:pStyle w:val="12"/>
        <w:keepNext/>
        <w:keepLines/>
        <w:shd w:val="clear" w:color="auto" w:fill="auto"/>
        <w:spacing w:after="0" w:line="240" w:lineRule="auto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(далее – </w:t>
      </w:r>
      <w:r w:rsidRPr="00F23D33">
        <w:rPr>
          <w:b/>
          <w:bCs/>
          <w:sz w:val="26"/>
          <w:szCs w:val="26"/>
        </w:rPr>
        <w:t>Подпрограмма 1</w:t>
      </w:r>
      <w:r>
        <w:rPr>
          <w:b/>
          <w:bCs/>
          <w:sz w:val="26"/>
          <w:szCs w:val="26"/>
        </w:rPr>
        <w:t>)</w:t>
      </w:r>
    </w:p>
    <w:p w:rsidR="00444966" w:rsidRPr="00C224DA" w:rsidRDefault="00444966" w:rsidP="00293E77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AE79E7" w:rsidRPr="00C224DA" w:rsidRDefault="00EC02A6" w:rsidP="00293E77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224DA">
        <w:rPr>
          <w:rFonts w:ascii="Times New Roman" w:hAnsi="Times New Roman"/>
          <w:iCs/>
          <w:sz w:val="26"/>
          <w:szCs w:val="26"/>
        </w:rPr>
        <w:t>Цель П</w:t>
      </w:r>
      <w:r w:rsidR="00AF5072" w:rsidRPr="00C224DA">
        <w:rPr>
          <w:rFonts w:ascii="Times New Roman" w:hAnsi="Times New Roman"/>
          <w:iCs/>
          <w:sz w:val="26"/>
          <w:szCs w:val="26"/>
        </w:rPr>
        <w:t xml:space="preserve">одпрограммы </w:t>
      </w:r>
      <w:r w:rsidR="00D4561A" w:rsidRPr="00C224DA">
        <w:rPr>
          <w:rFonts w:ascii="Times New Roman" w:hAnsi="Times New Roman"/>
          <w:iCs/>
          <w:sz w:val="26"/>
          <w:szCs w:val="26"/>
        </w:rPr>
        <w:t xml:space="preserve">1 </w:t>
      </w:r>
      <w:r w:rsidR="00444966" w:rsidRPr="00C224DA">
        <w:rPr>
          <w:rFonts w:ascii="Times New Roman" w:hAnsi="Times New Roman"/>
          <w:iCs/>
          <w:sz w:val="26"/>
          <w:szCs w:val="26"/>
        </w:rPr>
        <w:t>–</w:t>
      </w:r>
      <w:r w:rsidR="00AF5072" w:rsidRPr="00C224DA">
        <w:rPr>
          <w:rFonts w:ascii="Times New Roman" w:hAnsi="Times New Roman"/>
          <w:iCs/>
          <w:sz w:val="26"/>
          <w:szCs w:val="26"/>
        </w:rPr>
        <w:t xml:space="preserve"> </w:t>
      </w:r>
      <w:r w:rsidR="001D6BA8" w:rsidRPr="00C224DA">
        <w:rPr>
          <w:rFonts w:ascii="Times New Roman" w:hAnsi="Times New Roman"/>
          <w:iCs/>
          <w:sz w:val="26"/>
          <w:szCs w:val="26"/>
        </w:rPr>
        <w:t>повышение уровня эффективности и открытости деятельности органов местного самоуправления МОГО «Ухта», совершенствование системы предоставления муниципальных услуг</w:t>
      </w:r>
      <w:r w:rsidR="00AE79E7" w:rsidRPr="00C224DA">
        <w:rPr>
          <w:rFonts w:ascii="Times New Roman" w:hAnsi="Times New Roman"/>
          <w:iCs/>
          <w:sz w:val="26"/>
          <w:szCs w:val="26"/>
        </w:rPr>
        <w:t>.</w:t>
      </w:r>
    </w:p>
    <w:p w:rsidR="00BE78F6" w:rsidRPr="00C224DA" w:rsidRDefault="00BE78F6" w:rsidP="00293E77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C224DA">
        <w:rPr>
          <w:rFonts w:ascii="Times New Roman" w:hAnsi="Times New Roman"/>
          <w:iCs/>
          <w:sz w:val="26"/>
          <w:szCs w:val="26"/>
        </w:rPr>
        <w:t xml:space="preserve">Для достижения поставленной цели </w:t>
      </w:r>
      <w:r w:rsidR="003E32F6" w:rsidRPr="00C224DA">
        <w:rPr>
          <w:rFonts w:ascii="Times New Roman" w:hAnsi="Times New Roman"/>
          <w:iCs/>
          <w:sz w:val="26"/>
          <w:szCs w:val="26"/>
        </w:rPr>
        <w:t xml:space="preserve">Подпрограммы 1 </w:t>
      </w:r>
      <w:r w:rsidRPr="00C224DA">
        <w:rPr>
          <w:rFonts w:ascii="Times New Roman" w:hAnsi="Times New Roman"/>
          <w:iCs/>
          <w:sz w:val="26"/>
          <w:szCs w:val="26"/>
        </w:rPr>
        <w:t>определены задачи:</w:t>
      </w:r>
    </w:p>
    <w:p w:rsidR="00315280" w:rsidRPr="00C224DA" w:rsidRDefault="00315280" w:rsidP="00293E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Cs/>
          <w:sz w:val="26"/>
          <w:szCs w:val="26"/>
        </w:rPr>
      </w:pPr>
      <w:r w:rsidRPr="00C224DA">
        <w:rPr>
          <w:rFonts w:ascii="Times New Roman" w:hAnsi="Times New Roman"/>
          <w:iCs/>
          <w:sz w:val="26"/>
          <w:szCs w:val="26"/>
        </w:rPr>
        <w:t xml:space="preserve">Популяризация возможностей информационного общества, обеспечение </w:t>
      </w:r>
      <w:r w:rsidRPr="00C224DA">
        <w:rPr>
          <w:rFonts w:ascii="Times New Roman" w:hAnsi="Times New Roman"/>
          <w:iCs/>
          <w:sz w:val="26"/>
          <w:szCs w:val="26"/>
        </w:rPr>
        <w:lastRenderedPageBreak/>
        <w:t>открытости информации о деятельности органов местного самоуправления, привлечение граждан к электронному взаимодействию;</w:t>
      </w:r>
    </w:p>
    <w:p w:rsidR="00F01706" w:rsidRPr="00C224DA" w:rsidRDefault="000D3242" w:rsidP="00293E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Cs/>
          <w:sz w:val="26"/>
          <w:szCs w:val="26"/>
        </w:rPr>
      </w:pPr>
      <w:r w:rsidRPr="00C224DA">
        <w:rPr>
          <w:rFonts w:ascii="Times New Roman" w:hAnsi="Times New Roman"/>
          <w:iCs/>
          <w:sz w:val="26"/>
          <w:szCs w:val="26"/>
        </w:rPr>
        <w:t>Создание условий для обеспечения достижения</w:t>
      </w:r>
      <w:r w:rsidR="00C35A3B" w:rsidRPr="00C224DA">
        <w:rPr>
          <w:rFonts w:ascii="Times New Roman" w:hAnsi="Times New Roman"/>
          <w:iCs/>
          <w:sz w:val="26"/>
          <w:szCs w:val="26"/>
        </w:rPr>
        <w:t xml:space="preserve"> основных </w:t>
      </w:r>
      <w:r w:rsidRPr="00C224DA">
        <w:rPr>
          <w:rFonts w:ascii="Times New Roman" w:hAnsi="Times New Roman"/>
          <w:iCs/>
          <w:sz w:val="26"/>
          <w:szCs w:val="26"/>
        </w:rPr>
        <w:t xml:space="preserve"> показателей, установленных Указом Президента РФ «Об основных направлениях совершенствования системы гос</w:t>
      </w:r>
      <w:r w:rsidR="00444966" w:rsidRPr="00C224DA">
        <w:rPr>
          <w:rFonts w:ascii="Times New Roman" w:hAnsi="Times New Roman"/>
          <w:iCs/>
          <w:sz w:val="26"/>
          <w:szCs w:val="26"/>
        </w:rPr>
        <w:t xml:space="preserve">ударственного управления» от 07.05.2012 </w:t>
      </w:r>
      <w:r w:rsidR="00444966" w:rsidRPr="00C224DA">
        <w:rPr>
          <w:rFonts w:ascii="Times New Roman" w:hAnsi="Times New Roman"/>
          <w:iCs/>
          <w:sz w:val="26"/>
          <w:szCs w:val="26"/>
        </w:rPr>
        <w:br/>
        <w:t xml:space="preserve">№ </w:t>
      </w:r>
      <w:r w:rsidRPr="00C224DA">
        <w:rPr>
          <w:rFonts w:ascii="Times New Roman" w:hAnsi="Times New Roman"/>
          <w:iCs/>
          <w:sz w:val="26"/>
          <w:szCs w:val="26"/>
        </w:rPr>
        <w:t>601</w:t>
      </w:r>
      <w:r w:rsidR="00315280" w:rsidRPr="00C224DA">
        <w:rPr>
          <w:rFonts w:ascii="Times New Roman" w:hAnsi="Times New Roman"/>
          <w:iCs/>
          <w:sz w:val="26"/>
          <w:szCs w:val="26"/>
        </w:rPr>
        <w:t>.</w:t>
      </w:r>
    </w:p>
    <w:p w:rsidR="00F01706" w:rsidRPr="00C224DA" w:rsidRDefault="0058365E" w:rsidP="00417735">
      <w:pPr>
        <w:pStyle w:val="a4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0BC1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рамках</w:t>
      </w:r>
      <w:r w:rsidRPr="00E60BC1">
        <w:rPr>
          <w:rFonts w:ascii="Times New Roman" w:hAnsi="Times New Roman"/>
          <w:sz w:val="26"/>
          <w:szCs w:val="26"/>
        </w:rPr>
        <w:t xml:space="preserve"> Задачи 1 достигнуты следующие результаты</w:t>
      </w:r>
      <w:r w:rsidR="00F01706" w:rsidRPr="00C224DA">
        <w:rPr>
          <w:rFonts w:ascii="Times New Roman" w:hAnsi="Times New Roman"/>
          <w:sz w:val="26"/>
          <w:szCs w:val="26"/>
        </w:rPr>
        <w:t>: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во исполнение Федерального закона от 09.02.2009 № 8-ФЗ «Об обеспечении доступа к информации о деятельности государственных органов и органов местного самоуправления» на </w:t>
      </w:r>
      <w:r w:rsidR="00465211">
        <w:rPr>
          <w:rFonts w:ascii="Times New Roman" w:hAnsi="Times New Roman"/>
          <w:sz w:val="26"/>
          <w:szCs w:val="26"/>
        </w:rPr>
        <w:t>О</w:t>
      </w:r>
      <w:r w:rsidRPr="00C224DA">
        <w:rPr>
          <w:rFonts w:ascii="Times New Roman" w:hAnsi="Times New Roman"/>
          <w:sz w:val="26"/>
          <w:szCs w:val="26"/>
        </w:rPr>
        <w:t>фициальном портале администрации МОГО «Ухта» размещена информация о деятельности администрации МОГО «Ухта» за 2018 год</w:t>
      </w:r>
      <w:r w:rsidR="00293E77" w:rsidRPr="00C224DA">
        <w:rPr>
          <w:rFonts w:ascii="Times New Roman" w:hAnsi="Times New Roman"/>
          <w:sz w:val="26"/>
          <w:szCs w:val="26"/>
        </w:rPr>
        <w:t>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реализован механизм проведения общественных обсуждений части проектов правовых актов администрации МОГО «Ухта» на </w:t>
      </w:r>
      <w:r w:rsidR="00465211">
        <w:rPr>
          <w:rFonts w:ascii="Times New Roman" w:hAnsi="Times New Roman"/>
          <w:sz w:val="26"/>
          <w:szCs w:val="26"/>
        </w:rPr>
        <w:t>О</w:t>
      </w:r>
      <w:r w:rsidRPr="00C224DA">
        <w:rPr>
          <w:rFonts w:ascii="Times New Roman" w:hAnsi="Times New Roman"/>
          <w:sz w:val="26"/>
          <w:szCs w:val="26"/>
        </w:rPr>
        <w:t>фициальном пор</w:t>
      </w:r>
      <w:r w:rsidR="00293E77" w:rsidRPr="00C224DA">
        <w:rPr>
          <w:rFonts w:ascii="Times New Roman" w:hAnsi="Times New Roman"/>
          <w:sz w:val="26"/>
          <w:szCs w:val="26"/>
        </w:rPr>
        <w:t>тале администрации МОГО «Ухта»;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обеспечена публикация социально-значимой информации на </w:t>
      </w:r>
      <w:r w:rsidR="00465211">
        <w:rPr>
          <w:rFonts w:ascii="Times New Roman" w:hAnsi="Times New Roman"/>
          <w:sz w:val="26"/>
          <w:szCs w:val="26"/>
        </w:rPr>
        <w:t>О</w:t>
      </w:r>
      <w:r w:rsidRPr="00C224DA">
        <w:rPr>
          <w:rFonts w:ascii="Times New Roman" w:hAnsi="Times New Roman"/>
          <w:sz w:val="26"/>
          <w:szCs w:val="26"/>
        </w:rPr>
        <w:t>фициальном портале администрации МОГО «Ухта» и сайтах структурных подразделений администрации МОГО «Ухта»</w:t>
      </w:r>
      <w:r w:rsidR="00293E77" w:rsidRPr="00C224DA">
        <w:rPr>
          <w:rFonts w:ascii="Times New Roman" w:hAnsi="Times New Roman"/>
          <w:sz w:val="26"/>
          <w:szCs w:val="26"/>
        </w:rPr>
        <w:t>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организовано проведение антикоррупционной экспертизы, общественных обсуждений и оценки регулирующего воздействия нормативных актов администрации МОГО «Ухта» </w:t>
      </w:r>
      <w:r w:rsidR="00A100A0" w:rsidRPr="00C224DA">
        <w:rPr>
          <w:rFonts w:ascii="Times New Roman" w:hAnsi="Times New Roman"/>
          <w:sz w:val="26"/>
          <w:szCs w:val="26"/>
        </w:rPr>
        <w:t xml:space="preserve">посредством </w:t>
      </w:r>
      <w:r w:rsidR="00465211">
        <w:rPr>
          <w:rFonts w:ascii="Times New Roman" w:hAnsi="Times New Roman"/>
          <w:sz w:val="26"/>
          <w:szCs w:val="26"/>
        </w:rPr>
        <w:t>О</w:t>
      </w:r>
      <w:r w:rsidRPr="00C224DA">
        <w:rPr>
          <w:rFonts w:ascii="Times New Roman" w:hAnsi="Times New Roman"/>
          <w:sz w:val="26"/>
          <w:szCs w:val="26"/>
        </w:rPr>
        <w:t>фициального портала администрации МОГО «Ухта»;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проведено администрирование и сопровождение системы электронного документооборота «Directum» администрации МОГО «Ухта», что позволило в</w:t>
      </w:r>
      <w:r w:rsidR="00444966" w:rsidRPr="00C224DA">
        <w:rPr>
          <w:rFonts w:ascii="Times New Roman" w:hAnsi="Times New Roman"/>
          <w:sz w:val="26"/>
          <w:szCs w:val="26"/>
        </w:rPr>
        <w:t>н</w:t>
      </w:r>
      <w:r w:rsidRPr="00C224DA">
        <w:rPr>
          <w:rFonts w:ascii="Times New Roman" w:hAnsi="Times New Roman"/>
          <w:sz w:val="26"/>
          <w:szCs w:val="26"/>
        </w:rPr>
        <w:t>ести в базу данных «Directum» 102 822 документов, в т.ч. 4 651 нормативных актов, 6 234 обращений гражданин, в т.ч. 599</w:t>
      </w:r>
      <w:r w:rsidR="00444966" w:rsidRPr="00C224DA">
        <w:rPr>
          <w:rFonts w:ascii="Times New Roman" w:hAnsi="Times New Roman"/>
          <w:sz w:val="26"/>
          <w:szCs w:val="26"/>
        </w:rPr>
        <w:t xml:space="preserve"> поступивших через Интернет-прие</w:t>
      </w:r>
      <w:r w:rsidRPr="00C224DA">
        <w:rPr>
          <w:rFonts w:ascii="Times New Roman" w:hAnsi="Times New Roman"/>
          <w:sz w:val="26"/>
          <w:szCs w:val="26"/>
        </w:rPr>
        <w:t>мную руководителя администрации;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налажена работа в государственных информационных системах</w:t>
      </w:r>
      <w:r w:rsidR="00226D10" w:rsidRPr="00C224DA">
        <w:rPr>
          <w:rFonts w:ascii="Times New Roman" w:hAnsi="Times New Roman"/>
          <w:sz w:val="26"/>
          <w:szCs w:val="26"/>
        </w:rPr>
        <w:t xml:space="preserve"> (</w:t>
      </w:r>
      <w:r w:rsidRPr="00C224DA">
        <w:rPr>
          <w:rFonts w:ascii="Times New Roman" w:hAnsi="Times New Roman"/>
          <w:sz w:val="26"/>
          <w:szCs w:val="26"/>
        </w:rPr>
        <w:t>Федеральная информационная адресная система, Единая информационная система в сфере закупок, Единая государственная информационная система социального обеспечения, Федеральная государственная информационная система Единого государственного реестра недвижимости, Государственная информационная система о государственных и муниципальных платежах</w:t>
      </w:r>
      <w:r w:rsidR="00226D10" w:rsidRPr="00C224DA">
        <w:rPr>
          <w:rFonts w:ascii="Times New Roman" w:hAnsi="Times New Roman"/>
          <w:sz w:val="26"/>
          <w:szCs w:val="26"/>
        </w:rPr>
        <w:t>)</w:t>
      </w:r>
      <w:r w:rsidRPr="00C224DA">
        <w:rPr>
          <w:rFonts w:ascii="Times New Roman" w:hAnsi="Times New Roman"/>
          <w:sz w:val="26"/>
          <w:szCs w:val="26"/>
        </w:rPr>
        <w:t>;</w:t>
      </w:r>
    </w:p>
    <w:p w:rsidR="00293E77" w:rsidRPr="00C224DA" w:rsidRDefault="00125321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принято участие в рабочей группе Министерства строительства и дорожного хозяйства Республики Коми по проекту «Создание и внедрение государственной информационной системы обеспечения градостроительной деятельности Республики Коми»;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проведено нанесение кадастровых планов территории в муниципальной градостроительной информационной системе для отделов Управления архитектуры и строител</w:t>
      </w:r>
      <w:r w:rsidR="00226D10" w:rsidRPr="00C224DA">
        <w:rPr>
          <w:rFonts w:ascii="Times New Roman" w:hAnsi="Times New Roman"/>
          <w:sz w:val="26"/>
          <w:szCs w:val="26"/>
        </w:rPr>
        <w:t xml:space="preserve">ьства администрации МОГО «Ухта» в целях </w:t>
      </w:r>
      <w:r w:rsidR="00AF5293" w:rsidRPr="00C224DA">
        <w:rPr>
          <w:rFonts w:ascii="Times New Roman" w:hAnsi="Times New Roman"/>
          <w:sz w:val="26"/>
          <w:szCs w:val="26"/>
        </w:rPr>
        <w:t>оказания</w:t>
      </w:r>
      <w:r w:rsidRPr="00C224DA">
        <w:rPr>
          <w:rFonts w:ascii="Times New Roman" w:hAnsi="Times New Roman"/>
          <w:sz w:val="26"/>
          <w:szCs w:val="26"/>
        </w:rPr>
        <w:t xml:space="preserve"> муниципальных услуг;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проведена проверка структурных подразделений администрации МОГО «Ухта» на соответствие требованиям защиты информации; 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организованы работы по техническому обеспечению функционирования участковых избирательных комиссий на очередных выборах </w:t>
      </w:r>
      <w:r w:rsidR="00444966" w:rsidRPr="00C224DA">
        <w:rPr>
          <w:rFonts w:ascii="Times New Roman" w:hAnsi="Times New Roman"/>
          <w:sz w:val="26"/>
          <w:szCs w:val="26"/>
        </w:rPr>
        <w:t>08.09.2019</w:t>
      </w:r>
      <w:r w:rsidRPr="00C224DA">
        <w:rPr>
          <w:rFonts w:ascii="Times New Roman" w:hAnsi="Times New Roman"/>
          <w:sz w:val="26"/>
          <w:szCs w:val="26"/>
        </w:rPr>
        <w:t>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организовано техническое сопровождение сервисов корпоративной сети передачи данных;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обеспечена техническая и организа</w:t>
      </w:r>
      <w:r w:rsidR="002A3EF7" w:rsidRPr="00C224DA">
        <w:rPr>
          <w:rFonts w:ascii="Times New Roman" w:hAnsi="Times New Roman"/>
          <w:sz w:val="26"/>
          <w:szCs w:val="26"/>
        </w:rPr>
        <w:t>ционная поддержка проведения 12.12.</w:t>
      </w:r>
      <w:r w:rsidRPr="00C224DA">
        <w:rPr>
          <w:rFonts w:ascii="Times New Roman" w:hAnsi="Times New Roman"/>
          <w:sz w:val="26"/>
          <w:szCs w:val="26"/>
        </w:rPr>
        <w:t>2019 общероссийского дня приема граждан;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проведены мероприятия по организации закупок и обновлению программного обеспечения, компьютерного оборудования;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color w:val="000000"/>
          <w:sz w:val="26"/>
          <w:szCs w:val="26"/>
        </w:rPr>
        <w:t xml:space="preserve">выполнено обслуживание </w:t>
      </w:r>
      <w:r w:rsidR="002A3EF7" w:rsidRPr="00C224DA">
        <w:rPr>
          <w:rFonts w:ascii="Times New Roman" w:hAnsi="Times New Roman"/>
          <w:color w:val="000000"/>
          <w:sz w:val="26"/>
          <w:szCs w:val="26"/>
          <w:lang w:val="en-US"/>
        </w:rPr>
        <w:t>IP</w:t>
      </w:r>
      <w:r w:rsidRPr="00C224DA">
        <w:rPr>
          <w:rFonts w:ascii="Times New Roman" w:hAnsi="Times New Roman"/>
          <w:color w:val="000000"/>
          <w:sz w:val="26"/>
          <w:szCs w:val="26"/>
        </w:rPr>
        <w:t>-телефонии в здании администрации;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lastRenderedPageBreak/>
        <w:t>проведены мероприятия по обеспечению технического сопровождения городских, республиканских, всероссийских мероприятий по видеоконференцсвязи;</w:t>
      </w:r>
    </w:p>
    <w:p w:rsidR="00293E77" w:rsidRPr="00C224DA" w:rsidRDefault="00F01706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устранены сбои в работе компьютерной техники и программного обеспечения;</w:t>
      </w:r>
    </w:p>
    <w:p w:rsidR="00293E77" w:rsidRPr="00C224DA" w:rsidRDefault="00226D10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обеспечено</w:t>
      </w:r>
      <w:r w:rsidR="00F01706" w:rsidRPr="00C224DA">
        <w:rPr>
          <w:rFonts w:ascii="Times New Roman" w:hAnsi="Times New Roman"/>
          <w:sz w:val="26"/>
          <w:szCs w:val="26"/>
        </w:rPr>
        <w:t xml:space="preserve"> регулярное обновление </w:t>
      </w:r>
      <w:r w:rsidR="00125321" w:rsidRPr="00C224DA">
        <w:rPr>
          <w:rFonts w:ascii="Times New Roman" w:hAnsi="Times New Roman"/>
          <w:sz w:val="26"/>
          <w:szCs w:val="26"/>
        </w:rPr>
        <w:t>правовых баз</w:t>
      </w:r>
      <w:r w:rsidR="00F01706" w:rsidRPr="00C224DA">
        <w:rPr>
          <w:rFonts w:ascii="Times New Roman" w:hAnsi="Times New Roman"/>
          <w:sz w:val="26"/>
          <w:szCs w:val="26"/>
        </w:rPr>
        <w:t xml:space="preserve"> данных «</w:t>
      </w:r>
      <w:r w:rsidR="00125321" w:rsidRPr="00C224DA">
        <w:rPr>
          <w:rFonts w:ascii="Times New Roman" w:hAnsi="Times New Roman"/>
          <w:sz w:val="26"/>
          <w:szCs w:val="26"/>
        </w:rPr>
        <w:t>Консультант</w:t>
      </w:r>
      <w:r w:rsidR="00F01706" w:rsidRPr="00C224DA">
        <w:rPr>
          <w:rFonts w:ascii="Times New Roman" w:hAnsi="Times New Roman"/>
          <w:sz w:val="26"/>
          <w:szCs w:val="26"/>
        </w:rPr>
        <w:t>», «Гарант», «Постановления администрации», «Решения Совета МОГО «Ухта»;</w:t>
      </w:r>
    </w:p>
    <w:p w:rsidR="00F01706" w:rsidRPr="00C224DA" w:rsidRDefault="00125321" w:rsidP="00417735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проведено обучение сотрудников работе с программным обеспечением, </w:t>
      </w:r>
      <w:r w:rsidR="00AF5293" w:rsidRPr="00C224DA">
        <w:rPr>
          <w:rFonts w:ascii="Times New Roman" w:hAnsi="Times New Roman"/>
          <w:sz w:val="26"/>
          <w:szCs w:val="26"/>
        </w:rPr>
        <w:t>используемым</w:t>
      </w:r>
      <w:r w:rsidR="00293E77" w:rsidRPr="00C224DA">
        <w:rPr>
          <w:rFonts w:ascii="Times New Roman" w:hAnsi="Times New Roman"/>
          <w:sz w:val="26"/>
          <w:szCs w:val="26"/>
        </w:rPr>
        <w:t xml:space="preserve"> в администрации МОГО «Ухта».</w:t>
      </w:r>
    </w:p>
    <w:p w:rsidR="00F01706" w:rsidRPr="00C224DA" w:rsidRDefault="006B5CBB" w:rsidP="00417735">
      <w:pPr>
        <w:pStyle w:val="a4"/>
        <w:numPr>
          <w:ilvl w:val="1"/>
          <w:numId w:val="4"/>
        </w:num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В </w:t>
      </w:r>
      <w:r w:rsidR="0058365E">
        <w:rPr>
          <w:rFonts w:ascii="Times New Roman" w:hAnsi="Times New Roman"/>
          <w:sz w:val="26"/>
          <w:szCs w:val="26"/>
        </w:rPr>
        <w:t>рамках</w:t>
      </w:r>
      <w:r w:rsidR="0058365E" w:rsidRPr="00E60BC1">
        <w:rPr>
          <w:rFonts w:ascii="Times New Roman" w:hAnsi="Times New Roman"/>
          <w:sz w:val="26"/>
          <w:szCs w:val="26"/>
        </w:rPr>
        <w:t xml:space="preserve"> Задачи </w:t>
      </w:r>
      <w:r w:rsidR="0058365E">
        <w:rPr>
          <w:rFonts w:ascii="Times New Roman" w:hAnsi="Times New Roman"/>
          <w:sz w:val="26"/>
          <w:szCs w:val="26"/>
        </w:rPr>
        <w:t>2</w:t>
      </w:r>
      <w:r w:rsidR="0058365E" w:rsidRPr="00E60BC1">
        <w:rPr>
          <w:rFonts w:ascii="Times New Roman" w:hAnsi="Times New Roman"/>
          <w:sz w:val="26"/>
          <w:szCs w:val="26"/>
        </w:rPr>
        <w:t xml:space="preserve"> достигнуты следующие результаты</w:t>
      </w:r>
      <w:r w:rsidR="00F01706" w:rsidRPr="00C224DA">
        <w:rPr>
          <w:rFonts w:ascii="Times New Roman" w:hAnsi="Times New Roman"/>
          <w:sz w:val="26"/>
          <w:szCs w:val="26"/>
        </w:rPr>
        <w:t>:</w:t>
      </w:r>
    </w:p>
    <w:p w:rsidR="00F01706" w:rsidRPr="00C224DA" w:rsidRDefault="00BF3D23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информационные буклеты </w:t>
      </w:r>
      <w:r w:rsidR="00A42C5C" w:rsidRPr="00C224DA">
        <w:rPr>
          <w:rFonts w:ascii="Times New Roman" w:hAnsi="Times New Roman"/>
          <w:sz w:val="26"/>
          <w:szCs w:val="26"/>
        </w:rPr>
        <w:t xml:space="preserve">о возможности получения муниципальных услуг в электронном виде </w:t>
      </w:r>
      <w:r w:rsidR="00AF5293" w:rsidRPr="00C224DA">
        <w:rPr>
          <w:rFonts w:ascii="Times New Roman" w:hAnsi="Times New Roman"/>
          <w:sz w:val="26"/>
          <w:szCs w:val="26"/>
        </w:rPr>
        <w:t>изготовлены</w:t>
      </w:r>
      <w:r w:rsidR="00F01706" w:rsidRPr="00C224DA">
        <w:rPr>
          <w:rFonts w:ascii="Times New Roman" w:hAnsi="Times New Roman"/>
          <w:sz w:val="26"/>
          <w:szCs w:val="26"/>
        </w:rPr>
        <w:t xml:space="preserve"> </w:t>
      </w:r>
      <w:r w:rsidR="00AF5293" w:rsidRPr="00C224DA">
        <w:rPr>
          <w:rFonts w:ascii="Times New Roman" w:hAnsi="Times New Roman"/>
          <w:sz w:val="26"/>
          <w:szCs w:val="26"/>
        </w:rPr>
        <w:t xml:space="preserve">и размещены </w:t>
      </w:r>
      <w:r w:rsidR="00F01706" w:rsidRPr="00C224DA">
        <w:rPr>
          <w:rFonts w:ascii="Times New Roman" w:hAnsi="Times New Roman"/>
          <w:sz w:val="26"/>
          <w:szCs w:val="26"/>
        </w:rPr>
        <w:t>в местах оказания муниципальных услуг населению;</w:t>
      </w:r>
    </w:p>
    <w:p w:rsidR="00F01706" w:rsidRPr="00C224DA" w:rsidRDefault="00F01706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организовано информирование граждан о преимуществах получения муниципальных услуг в электронной форме</w:t>
      </w:r>
      <w:r w:rsidR="006B5CBB" w:rsidRPr="00C224DA">
        <w:rPr>
          <w:rFonts w:ascii="Times New Roman" w:hAnsi="Times New Roman"/>
          <w:sz w:val="26"/>
          <w:szCs w:val="26"/>
        </w:rPr>
        <w:t xml:space="preserve"> на </w:t>
      </w:r>
      <w:r w:rsidR="00465211">
        <w:rPr>
          <w:rFonts w:ascii="Times New Roman" w:hAnsi="Times New Roman"/>
          <w:sz w:val="26"/>
          <w:szCs w:val="26"/>
        </w:rPr>
        <w:t>О</w:t>
      </w:r>
      <w:r w:rsidR="000B7C67" w:rsidRPr="00C224DA">
        <w:rPr>
          <w:rFonts w:ascii="Times New Roman" w:hAnsi="Times New Roman"/>
          <w:sz w:val="26"/>
          <w:szCs w:val="26"/>
        </w:rPr>
        <w:t xml:space="preserve">фициальном </w:t>
      </w:r>
      <w:r w:rsidR="006B5CBB" w:rsidRPr="00C224DA">
        <w:rPr>
          <w:rFonts w:ascii="Times New Roman" w:hAnsi="Times New Roman"/>
          <w:sz w:val="26"/>
          <w:szCs w:val="26"/>
        </w:rPr>
        <w:t>портале администрации МОГО «Ухта»</w:t>
      </w:r>
      <w:r w:rsidRPr="00C224DA">
        <w:rPr>
          <w:rFonts w:ascii="Times New Roman" w:hAnsi="Times New Roman"/>
          <w:sz w:val="26"/>
          <w:szCs w:val="26"/>
        </w:rPr>
        <w:t xml:space="preserve"> в сети Интернет;</w:t>
      </w:r>
    </w:p>
    <w:p w:rsidR="00F01706" w:rsidRPr="00C224DA" w:rsidRDefault="00F01706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оборудовано 2 рабочих места </w:t>
      </w:r>
      <w:r w:rsidR="000B7C67" w:rsidRPr="00C224DA">
        <w:rPr>
          <w:rFonts w:ascii="Times New Roman" w:hAnsi="Times New Roman"/>
          <w:sz w:val="26"/>
          <w:szCs w:val="26"/>
        </w:rPr>
        <w:t>для регистрации в ЕСИА</w:t>
      </w:r>
      <w:r w:rsidR="00EC6E12">
        <w:rPr>
          <w:rFonts w:ascii="Times New Roman" w:hAnsi="Times New Roman"/>
          <w:sz w:val="26"/>
          <w:szCs w:val="26"/>
        </w:rPr>
        <w:t xml:space="preserve"> (единая система идентификации и аутентификации)</w:t>
      </w:r>
      <w:r w:rsidR="000B7C67" w:rsidRPr="00C224DA">
        <w:rPr>
          <w:rFonts w:ascii="Times New Roman" w:hAnsi="Times New Roman"/>
          <w:sz w:val="26"/>
          <w:szCs w:val="26"/>
        </w:rPr>
        <w:t>, в 2019 году</w:t>
      </w:r>
      <w:r w:rsidRPr="00C224DA">
        <w:rPr>
          <w:rFonts w:ascii="Times New Roman" w:hAnsi="Times New Roman"/>
          <w:sz w:val="26"/>
          <w:szCs w:val="26"/>
        </w:rPr>
        <w:t xml:space="preserve"> прошли регистрацию – 174 человека; </w:t>
      </w:r>
    </w:p>
    <w:p w:rsidR="00F01706" w:rsidRPr="00C224DA" w:rsidRDefault="00F01706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на постоянной основе </w:t>
      </w:r>
      <w:r w:rsidR="000B7C67" w:rsidRPr="00C224DA">
        <w:rPr>
          <w:rFonts w:ascii="Times New Roman" w:hAnsi="Times New Roman"/>
          <w:sz w:val="26"/>
          <w:szCs w:val="26"/>
        </w:rPr>
        <w:t xml:space="preserve">проводится </w:t>
      </w:r>
      <w:r w:rsidRPr="00C224DA">
        <w:rPr>
          <w:rFonts w:ascii="Times New Roman" w:hAnsi="Times New Roman"/>
          <w:sz w:val="26"/>
          <w:szCs w:val="26"/>
        </w:rPr>
        <w:t>консультирование с с</w:t>
      </w:r>
      <w:r w:rsidR="006B5CBB" w:rsidRPr="00C224DA">
        <w:rPr>
          <w:rFonts w:ascii="Times New Roman" w:hAnsi="Times New Roman"/>
          <w:sz w:val="26"/>
          <w:szCs w:val="26"/>
        </w:rPr>
        <w:t>отрудниками администрации МОГО «Ухта»</w:t>
      </w:r>
      <w:r w:rsidRPr="00C224DA">
        <w:rPr>
          <w:rFonts w:ascii="Times New Roman" w:hAnsi="Times New Roman"/>
          <w:sz w:val="26"/>
          <w:szCs w:val="26"/>
        </w:rPr>
        <w:t xml:space="preserve"> по работе в системах СООЗ</w:t>
      </w:r>
      <w:r w:rsidR="00EC6E12">
        <w:rPr>
          <w:rFonts w:ascii="Times New Roman" w:hAnsi="Times New Roman"/>
          <w:sz w:val="26"/>
          <w:szCs w:val="26"/>
        </w:rPr>
        <w:t xml:space="preserve"> (система обработки обращений заявителей)</w:t>
      </w:r>
      <w:r w:rsidRPr="00C224DA">
        <w:rPr>
          <w:rFonts w:ascii="Times New Roman" w:hAnsi="Times New Roman"/>
          <w:sz w:val="26"/>
          <w:szCs w:val="26"/>
        </w:rPr>
        <w:t xml:space="preserve"> и СМЭВ</w:t>
      </w:r>
      <w:r w:rsidR="00EC6E12">
        <w:rPr>
          <w:rFonts w:ascii="Times New Roman" w:hAnsi="Times New Roman"/>
          <w:sz w:val="26"/>
          <w:szCs w:val="26"/>
        </w:rPr>
        <w:t xml:space="preserve"> (система межведомственного электронного взаимодействия)</w:t>
      </w:r>
      <w:r w:rsidRPr="00C224DA">
        <w:rPr>
          <w:rFonts w:ascii="Times New Roman" w:hAnsi="Times New Roman"/>
          <w:sz w:val="26"/>
          <w:szCs w:val="26"/>
        </w:rPr>
        <w:t>;</w:t>
      </w:r>
    </w:p>
    <w:p w:rsidR="00F01706" w:rsidRPr="00C224DA" w:rsidRDefault="00F01706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проведена встреча с активом Ухтинской гор</w:t>
      </w:r>
      <w:r w:rsidR="00320A6F" w:rsidRPr="00C224DA">
        <w:rPr>
          <w:rFonts w:ascii="Times New Roman" w:hAnsi="Times New Roman"/>
          <w:sz w:val="26"/>
          <w:szCs w:val="26"/>
        </w:rPr>
        <w:t>одской общественной организации</w:t>
      </w:r>
      <w:r w:rsidRPr="00C224DA">
        <w:rPr>
          <w:rFonts w:ascii="Times New Roman" w:hAnsi="Times New Roman"/>
          <w:sz w:val="26"/>
          <w:szCs w:val="26"/>
        </w:rPr>
        <w:t xml:space="preserve"> ветеранов (пенсионеров) войны, труда, Вооруженных сил и правоохра</w:t>
      </w:r>
      <w:r w:rsidR="006B5CBB" w:rsidRPr="00C224DA">
        <w:rPr>
          <w:rFonts w:ascii="Times New Roman" w:hAnsi="Times New Roman"/>
          <w:sz w:val="26"/>
          <w:szCs w:val="26"/>
        </w:rPr>
        <w:t xml:space="preserve">нительных органов </w:t>
      </w:r>
      <w:r w:rsidRPr="00C224DA">
        <w:rPr>
          <w:rFonts w:ascii="Times New Roman" w:hAnsi="Times New Roman"/>
          <w:sz w:val="26"/>
          <w:szCs w:val="26"/>
        </w:rPr>
        <w:t xml:space="preserve">по </w:t>
      </w:r>
      <w:r w:rsidR="002E2651" w:rsidRPr="00C224DA">
        <w:rPr>
          <w:rFonts w:ascii="Times New Roman" w:hAnsi="Times New Roman"/>
          <w:sz w:val="26"/>
          <w:szCs w:val="26"/>
        </w:rPr>
        <w:t xml:space="preserve">вопросам </w:t>
      </w:r>
      <w:r w:rsidRPr="00C224DA">
        <w:rPr>
          <w:rFonts w:ascii="Times New Roman" w:hAnsi="Times New Roman"/>
          <w:sz w:val="26"/>
          <w:szCs w:val="26"/>
        </w:rPr>
        <w:t>регистрации в ЕСИА и получении услуг через Портал государственных услуг;</w:t>
      </w:r>
    </w:p>
    <w:p w:rsidR="00F01706" w:rsidRPr="00C224DA" w:rsidRDefault="00F01706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в </w:t>
      </w:r>
      <w:r w:rsidR="00320A6F" w:rsidRPr="00C224DA">
        <w:rPr>
          <w:rFonts w:ascii="Times New Roman" w:hAnsi="Times New Roman"/>
          <w:sz w:val="26"/>
          <w:szCs w:val="26"/>
        </w:rPr>
        <w:t>клубе Центра славянских культур МУ «ОЦНК</w:t>
      </w:r>
      <w:r w:rsidRPr="00C224DA">
        <w:rPr>
          <w:rFonts w:ascii="Times New Roman" w:hAnsi="Times New Roman"/>
          <w:sz w:val="26"/>
          <w:szCs w:val="26"/>
        </w:rPr>
        <w:t>»</w:t>
      </w:r>
      <w:r w:rsidR="00320A6F" w:rsidRPr="00C224DA">
        <w:rPr>
          <w:rFonts w:ascii="Times New Roman" w:hAnsi="Times New Roman"/>
          <w:sz w:val="26"/>
          <w:szCs w:val="26"/>
        </w:rPr>
        <w:t xml:space="preserve"> МОГО «Ухта»</w:t>
      </w:r>
      <w:r w:rsidRPr="00C224DA">
        <w:rPr>
          <w:rFonts w:ascii="Times New Roman" w:hAnsi="Times New Roman"/>
          <w:sz w:val="26"/>
          <w:szCs w:val="26"/>
        </w:rPr>
        <w:t xml:space="preserve"> пров</w:t>
      </w:r>
      <w:r w:rsidR="00CC6D32" w:rsidRPr="00C224DA">
        <w:rPr>
          <w:rFonts w:ascii="Times New Roman" w:hAnsi="Times New Roman"/>
          <w:sz w:val="26"/>
          <w:szCs w:val="26"/>
        </w:rPr>
        <w:t>едено</w:t>
      </w:r>
      <w:r w:rsidRPr="00C224DA">
        <w:rPr>
          <w:rFonts w:ascii="Times New Roman" w:hAnsi="Times New Roman"/>
          <w:sz w:val="26"/>
          <w:szCs w:val="26"/>
        </w:rPr>
        <w:t xml:space="preserve"> информирование населения о преимуществах </w:t>
      </w:r>
      <w:r w:rsidR="00A42C5C">
        <w:rPr>
          <w:rFonts w:ascii="Times New Roman" w:hAnsi="Times New Roman"/>
          <w:sz w:val="26"/>
          <w:szCs w:val="26"/>
        </w:rPr>
        <w:t>получения</w:t>
      </w:r>
      <w:r w:rsidRPr="00C224DA">
        <w:rPr>
          <w:rFonts w:ascii="Times New Roman" w:hAnsi="Times New Roman"/>
          <w:sz w:val="26"/>
          <w:szCs w:val="26"/>
        </w:rPr>
        <w:t xml:space="preserve"> государственных и муниципальных услуг в электронной форме, р</w:t>
      </w:r>
      <w:r w:rsidR="006B5CBB" w:rsidRPr="00C224DA">
        <w:rPr>
          <w:rFonts w:ascii="Times New Roman" w:hAnsi="Times New Roman"/>
          <w:sz w:val="26"/>
          <w:szCs w:val="26"/>
        </w:rPr>
        <w:t>егистрация в Е</w:t>
      </w:r>
      <w:r w:rsidR="00320A6F" w:rsidRPr="00C224DA">
        <w:rPr>
          <w:rFonts w:ascii="Times New Roman" w:hAnsi="Times New Roman"/>
          <w:sz w:val="26"/>
          <w:szCs w:val="26"/>
        </w:rPr>
        <w:t>СИА</w:t>
      </w:r>
      <w:r w:rsidRPr="00C224DA">
        <w:rPr>
          <w:rFonts w:ascii="Times New Roman" w:hAnsi="Times New Roman"/>
          <w:sz w:val="26"/>
          <w:szCs w:val="26"/>
        </w:rPr>
        <w:t>;</w:t>
      </w:r>
    </w:p>
    <w:p w:rsidR="00C95EBC" w:rsidRPr="00C224DA" w:rsidRDefault="00FB6B0D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еженедельно </w:t>
      </w:r>
      <w:r w:rsidR="00A42C5C">
        <w:rPr>
          <w:rFonts w:ascii="Times New Roman" w:hAnsi="Times New Roman"/>
          <w:sz w:val="26"/>
          <w:szCs w:val="26"/>
        </w:rPr>
        <w:t>(</w:t>
      </w:r>
      <w:r w:rsidRPr="00C224DA">
        <w:rPr>
          <w:rFonts w:ascii="Times New Roman" w:hAnsi="Times New Roman"/>
          <w:sz w:val="26"/>
          <w:szCs w:val="26"/>
        </w:rPr>
        <w:t>каждую пятницу</w:t>
      </w:r>
      <w:r w:rsidR="00A42C5C">
        <w:rPr>
          <w:rFonts w:ascii="Times New Roman" w:hAnsi="Times New Roman"/>
          <w:sz w:val="26"/>
          <w:szCs w:val="26"/>
        </w:rPr>
        <w:t>)</w:t>
      </w:r>
      <w:r w:rsidRPr="00C224DA">
        <w:rPr>
          <w:rFonts w:ascii="Times New Roman" w:hAnsi="Times New Roman"/>
          <w:sz w:val="26"/>
          <w:szCs w:val="26"/>
        </w:rPr>
        <w:t xml:space="preserve"> в региональном сегменте государственной автоматизированной системы «Управление» (ГАС «Управление») размещались отчеты о количестве межведомственных запросов, направленных в бумажном и в электронном виде в федеральные органы исполнительной власти, в адрес региональных органов исполнительной власти и органы местного самоуправления Республики Коми администрацией МОГО «Ухта»; </w:t>
      </w:r>
    </w:p>
    <w:p w:rsidR="00C95EBC" w:rsidRPr="00C224DA" w:rsidRDefault="00C95EBC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проведена работа по актуализации сведений в «Реестре государственных и муниципальных услуг (функций) Республики Коми» и по актуализации технологических карт межведомственного взаимодействия в «Реестре государственных и муниципальных услуг (функций) Республики Коми» (34 технологические карты приведены в соответствие);</w:t>
      </w:r>
    </w:p>
    <w:p w:rsidR="00FB6B0D" w:rsidRPr="00C224DA" w:rsidRDefault="00FB6B0D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подготовлены и размещены статистические данные по оказанию муниципальных услуг в региональном сегменте государственной автоматизированной системы «Управление» (ГАС «Управление»): квартальные – до 25 января, 25 апреля, 25 июля, 25 октября, годовые – до 25 января (всего оказан</w:t>
      </w:r>
      <w:r w:rsidR="00C95EBC" w:rsidRPr="00C224DA">
        <w:rPr>
          <w:rFonts w:ascii="Times New Roman" w:hAnsi="Times New Roman"/>
          <w:sz w:val="26"/>
          <w:szCs w:val="26"/>
        </w:rPr>
        <w:t>о</w:t>
      </w:r>
      <w:r w:rsidRPr="00C224DA">
        <w:rPr>
          <w:rFonts w:ascii="Times New Roman" w:hAnsi="Times New Roman"/>
          <w:sz w:val="26"/>
          <w:szCs w:val="26"/>
        </w:rPr>
        <w:t xml:space="preserve"> 17 041 муниципальная услуга);</w:t>
      </w:r>
    </w:p>
    <w:p w:rsidR="00FB6B0D" w:rsidRPr="00C224DA" w:rsidRDefault="00FB6B0D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внесены данные по 63 муниципальным услугам –</w:t>
      </w:r>
      <w:r w:rsidR="00A42C5C">
        <w:rPr>
          <w:rFonts w:ascii="Times New Roman" w:hAnsi="Times New Roman"/>
          <w:sz w:val="26"/>
          <w:szCs w:val="26"/>
        </w:rPr>
        <w:t xml:space="preserve"> весь перечень </w:t>
      </w:r>
      <w:r w:rsidRPr="00C224DA">
        <w:rPr>
          <w:rFonts w:ascii="Times New Roman" w:hAnsi="Times New Roman"/>
          <w:sz w:val="26"/>
          <w:szCs w:val="26"/>
        </w:rPr>
        <w:t>услуг опубликован на Едином портале государственных и муниципальных услуг и Портале государственных и муниципальных услуг Республики Коми;</w:t>
      </w:r>
    </w:p>
    <w:p w:rsidR="00FB6B0D" w:rsidRPr="00C224DA" w:rsidRDefault="00FB6B0D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поступило и направлено в работ</w:t>
      </w:r>
      <w:r w:rsidR="00C95EBC" w:rsidRPr="00C224DA">
        <w:rPr>
          <w:rFonts w:ascii="Times New Roman" w:hAnsi="Times New Roman"/>
          <w:sz w:val="26"/>
          <w:szCs w:val="26"/>
        </w:rPr>
        <w:t>у 2 572 запроса по системе</w:t>
      </w:r>
      <w:r w:rsidR="00EC6E12">
        <w:rPr>
          <w:rFonts w:ascii="Times New Roman" w:hAnsi="Times New Roman"/>
          <w:sz w:val="26"/>
          <w:szCs w:val="26"/>
        </w:rPr>
        <w:t xml:space="preserve"> межведомственного электронного взаимодействия</w:t>
      </w:r>
      <w:r w:rsidR="00C95EBC" w:rsidRPr="00C224DA">
        <w:rPr>
          <w:rFonts w:ascii="Times New Roman" w:hAnsi="Times New Roman"/>
          <w:sz w:val="26"/>
          <w:szCs w:val="26"/>
        </w:rPr>
        <w:t xml:space="preserve"> </w:t>
      </w:r>
      <w:r w:rsidR="00EC6E12">
        <w:rPr>
          <w:rFonts w:ascii="Times New Roman" w:hAnsi="Times New Roman"/>
          <w:sz w:val="26"/>
          <w:szCs w:val="26"/>
        </w:rPr>
        <w:t>(</w:t>
      </w:r>
      <w:r w:rsidR="00C95EBC" w:rsidRPr="00C224DA">
        <w:rPr>
          <w:rFonts w:ascii="Times New Roman" w:hAnsi="Times New Roman"/>
          <w:sz w:val="26"/>
          <w:szCs w:val="26"/>
        </w:rPr>
        <w:t>СМЭВ</w:t>
      </w:r>
      <w:r w:rsidR="00EC6E12">
        <w:rPr>
          <w:rFonts w:ascii="Times New Roman" w:hAnsi="Times New Roman"/>
          <w:sz w:val="26"/>
          <w:szCs w:val="26"/>
        </w:rPr>
        <w:t>)</w:t>
      </w:r>
      <w:r w:rsidR="00C95EBC" w:rsidRPr="00C224DA">
        <w:rPr>
          <w:rFonts w:ascii="Times New Roman" w:hAnsi="Times New Roman"/>
          <w:sz w:val="26"/>
          <w:szCs w:val="26"/>
        </w:rPr>
        <w:t>;</w:t>
      </w:r>
    </w:p>
    <w:p w:rsidR="00F01706" w:rsidRPr="00C224DA" w:rsidRDefault="00F01706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проведен анализ административных регламентов и иных нормативно-правовых актов, регулирующих предоставление муниципальных услуг на терри</w:t>
      </w:r>
      <w:r w:rsidR="009530B5" w:rsidRPr="00C224DA">
        <w:rPr>
          <w:rFonts w:ascii="Times New Roman" w:hAnsi="Times New Roman"/>
          <w:sz w:val="26"/>
          <w:szCs w:val="26"/>
        </w:rPr>
        <w:t xml:space="preserve">тории МОГО </w:t>
      </w:r>
      <w:r w:rsidR="009530B5" w:rsidRPr="00C224DA">
        <w:rPr>
          <w:rFonts w:ascii="Times New Roman" w:hAnsi="Times New Roman"/>
          <w:sz w:val="26"/>
          <w:szCs w:val="26"/>
        </w:rPr>
        <w:lastRenderedPageBreak/>
        <w:t>«Ухта»:</w:t>
      </w:r>
      <w:r w:rsidRPr="00C224DA">
        <w:rPr>
          <w:rFonts w:ascii="Times New Roman" w:hAnsi="Times New Roman"/>
          <w:sz w:val="26"/>
          <w:szCs w:val="26"/>
        </w:rPr>
        <w:t xml:space="preserve"> 51 административный регламент принят в новой редакции</w:t>
      </w:r>
      <w:r w:rsidR="009530B5" w:rsidRPr="00C224DA">
        <w:rPr>
          <w:rFonts w:ascii="Times New Roman" w:hAnsi="Times New Roman"/>
          <w:sz w:val="26"/>
          <w:szCs w:val="26"/>
        </w:rPr>
        <w:t>,</w:t>
      </w:r>
      <w:r w:rsidRPr="00C224DA">
        <w:rPr>
          <w:rFonts w:ascii="Times New Roman" w:hAnsi="Times New Roman"/>
          <w:sz w:val="26"/>
          <w:szCs w:val="26"/>
        </w:rPr>
        <w:t xml:space="preserve"> в 8 административных</w:t>
      </w:r>
      <w:r w:rsidR="009530B5" w:rsidRPr="00C224DA">
        <w:rPr>
          <w:rFonts w:ascii="Times New Roman" w:hAnsi="Times New Roman"/>
          <w:sz w:val="26"/>
          <w:szCs w:val="26"/>
        </w:rPr>
        <w:t xml:space="preserve"> регламентов внесены изменения,</w:t>
      </w:r>
      <w:r w:rsidRPr="00C224DA">
        <w:rPr>
          <w:rFonts w:ascii="Times New Roman" w:hAnsi="Times New Roman"/>
          <w:sz w:val="26"/>
          <w:szCs w:val="26"/>
        </w:rPr>
        <w:t xml:space="preserve"> разработано 2 новых административных регламента, 1 постановление о признании утративши</w:t>
      </w:r>
      <w:r w:rsidR="00CC6D32" w:rsidRPr="00C224DA">
        <w:rPr>
          <w:rFonts w:ascii="Times New Roman" w:hAnsi="Times New Roman"/>
          <w:sz w:val="26"/>
          <w:szCs w:val="26"/>
        </w:rPr>
        <w:t>м</w:t>
      </w:r>
      <w:r w:rsidRPr="00C224DA">
        <w:rPr>
          <w:rFonts w:ascii="Times New Roman" w:hAnsi="Times New Roman"/>
          <w:sz w:val="26"/>
          <w:szCs w:val="26"/>
        </w:rPr>
        <w:t xml:space="preserve"> силу административно</w:t>
      </w:r>
      <w:r w:rsidR="009530B5" w:rsidRPr="00C224DA">
        <w:rPr>
          <w:rFonts w:ascii="Times New Roman" w:hAnsi="Times New Roman"/>
          <w:sz w:val="26"/>
          <w:szCs w:val="26"/>
        </w:rPr>
        <w:t>м</w:t>
      </w:r>
      <w:r w:rsidRPr="00C224DA">
        <w:rPr>
          <w:rFonts w:ascii="Times New Roman" w:hAnsi="Times New Roman"/>
          <w:sz w:val="26"/>
          <w:szCs w:val="26"/>
        </w:rPr>
        <w:t xml:space="preserve"> регламент</w:t>
      </w:r>
      <w:r w:rsidR="009530B5" w:rsidRPr="00C224DA">
        <w:rPr>
          <w:rFonts w:ascii="Times New Roman" w:hAnsi="Times New Roman"/>
          <w:sz w:val="26"/>
          <w:szCs w:val="26"/>
        </w:rPr>
        <w:t>е</w:t>
      </w:r>
      <w:r w:rsidRPr="00C224DA">
        <w:rPr>
          <w:rFonts w:ascii="Times New Roman" w:hAnsi="Times New Roman"/>
          <w:sz w:val="26"/>
          <w:szCs w:val="26"/>
        </w:rPr>
        <w:t>;</w:t>
      </w:r>
    </w:p>
    <w:p w:rsidR="00F01706" w:rsidRPr="00C224DA" w:rsidRDefault="00F01706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принято 3 постановления по профилактике нарушений в рамках осуществления муниципального контроля и формирования реестра муниципальных услуг;</w:t>
      </w:r>
    </w:p>
    <w:p w:rsidR="00F01706" w:rsidRPr="00C224DA" w:rsidRDefault="00F01706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подготовлен и направлен в Администрацию Главы Республики Коми Доклад администрации МОГО «Ухта» об осуществлении муниципального контроля;</w:t>
      </w:r>
    </w:p>
    <w:p w:rsidR="00F01706" w:rsidRPr="00C224DA" w:rsidRDefault="00F01706" w:rsidP="0041773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подготовлен и направлен в Управление государственной гражданской службы Р</w:t>
      </w:r>
      <w:r w:rsidR="00EC6E12">
        <w:rPr>
          <w:rFonts w:ascii="Times New Roman" w:hAnsi="Times New Roman"/>
          <w:sz w:val="26"/>
          <w:szCs w:val="26"/>
        </w:rPr>
        <w:t xml:space="preserve">еспублики </w:t>
      </w:r>
      <w:r w:rsidRPr="00C224DA">
        <w:rPr>
          <w:rFonts w:ascii="Times New Roman" w:hAnsi="Times New Roman"/>
          <w:sz w:val="26"/>
          <w:szCs w:val="26"/>
        </w:rPr>
        <w:t>К</w:t>
      </w:r>
      <w:r w:rsidR="00EC6E12">
        <w:rPr>
          <w:rFonts w:ascii="Times New Roman" w:hAnsi="Times New Roman"/>
          <w:sz w:val="26"/>
          <w:szCs w:val="26"/>
        </w:rPr>
        <w:t>оми</w:t>
      </w:r>
      <w:r w:rsidRPr="00C224DA">
        <w:rPr>
          <w:rFonts w:ascii="Times New Roman" w:hAnsi="Times New Roman"/>
          <w:sz w:val="26"/>
          <w:szCs w:val="26"/>
        </w:rPr>
        <w:t xml:space="preserve"> отчет </w:t>
      </w:r>
      <w:r w:rsidR="00EC6E12" w:rsidRPr="00C224DA">
        <w:rPr>
          <w:rFonts w:ascii="Times New Roman" w:hAnsi="Times New Roman"/>
          <w:sz w:val="26"/>
          <w:szCs w:val="26"/>
        </w:rPr>
        <w:t xml:space="preserve">об осуществлении муниципального контроля </w:t>
      </w:r>
      <w:r w:rsidRPr="00C224DA">
        <w:rPr>
          <w:rFonts w:ascii="Times New Roman" w:hAnsi="Times New Roman"/>
          <w:sz w:val="26"/>
          <w:szCs w:val="26"/>
        </w:rPr>
        <w:t xml:space="preserve">за </w:t>
      </w:r>
      <w:r w:rsidR="00CC6D32" w:rsidRPr="00C224DA">
        <w:rPr>
          <w:rFonts w:ascii="Times New Roman" w:hAnsi="Times New Roman"/>
          <w:sz w:val="26"/>
          <w:szCs w:val="26"/>
          <w:lang w:val="en-US"/>
        </w:rPr>
        <w:t>I</w:t>
      </w:r>
      <w:r w:rsidRPr="00C224DA">
        <w:rPr>
          <w:rFonts w:ascii="Times New Roman" w:hAnsi="Times New Roman"/>
          <w:sz w:val="26"/>
          <w:szCs w:val="26"/>
        </w:rPr>
        <w:t xml:space="preserve"> полугодие 2019 года и за 2019 год.</w:t>
      </w:r>
    </w:p>
    <w:p w:rsidR="00F01706" w:rsidRPr="00C224DA" w:rsidRDefault="000D2043" w:rsidP="00293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 xml:space="preserve">Для приведения в соответствие с действующим </w:t>
      </w:r>
      <w:r w:rsidR="00F01706" w:rsidRPr="00C224DA">
        <w:rPr>
          <w:rFonts w:ascii="Times New Roman" w:hAnsi="Times New Roman"/>
          <w:sz w:val="26"/>
          <w:szCs w:val="26"/>
        </w:rPr>
        <w:t xml:space="preserve"> законодательством в 2019 году принято 3 постановления о внесении изменений в административные регламенты осуществления муниципального контроля:</w:t>
      </w:r>
    </w:p>
    <w:p w:rsidR="00FB6B0D" w:rsidRPr="00C224DA" w:rsidRDefault="00125321" w:rsidP="00417735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в административный регламент осуществления муниципального контроля  обеспечения сохранности автомобильных дорог МОГО «Ухта», утвержденный постановлением администра</w:t>
      </w:r>
      <w:r w:rsidR="006B5CBB" w:rsidRPr="00C224DA">
        <w:rPr>
          <w:rFonts w:ascii="Times New Roman" w:hAnsi="Times New Roman"/>
          <w:sz w:val="26"/>
          <w:szCs w:val="26"/>
        </w:rPr>
        <w:t>ции МОГО «Ухта» от 27.04</w:t>
      </w:r>
      <w:r w:rsidR="00293E77" w:rsidRPr="00C224DA">
        <w:rPr>
          <w:rFonts w:ascii="Times New Roman" w:hAnsi="Times New Roman"/>
          <w:sz w:val="26"/>
          <w:szCs w:val="26"/>
        </w:rPr>
        <w:t xml:space="preserve">.2017 </w:t>
      </w:r>
      <w:r w:rsidRPr="00C224DA">
        <w:rPr>
          <w:rFonts w:ascii="Times New Roman" w:hAnsi="Times New Roman"/>
          <w:sz w:val="26"/>
          <w:szCs w:val="26"/>
        </w:rPr>
        <w:t xml:space="preserve">№ 1086; </w:t>
      </w:r>
    </w:p>
    <w:p w:rsidR="00FB6B0D" w:rsidRPr="00C224DA" w:rsidRDefault="00F01706" w:rsidP="00417735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в административный регламент по осуществлению муниципального жилищного контроля, утвержденный постановлением администр</w:t>
      </w:r>
      <w:r w:rsidR="006B5CBB" w:rsidRPr="00C224DA">
        <w:rPr>
          <w:rFonts w:ascii="Times New Roman" w:hAnsi="Times New Roman"/>
          <w:sz w:val="26"/>
          <w:szCs w:val="26"/>
        </w:rPr>
        <w:t xml:space="preserve">ации МОГО «Ухта» от 09.06.2017 </w:t>
      </w:r>
      <w:r w:rsidRPr="00C224DA">
        <w:rPr>
          <w:rFonts w:ascii="Times New Roman" w:hAnsi="Times New Roman"/>
          <w:sz w:val="26"/>
          <w:szCs w:val="26"/>
        </w:rPr>
        <w:t>№ 2256;</w:t>
      </w:r>
    </w:p>
    <w:p w:rsidR="00F01706" w:rsidRPr="00C224DA" w:rsidRDefault="00125321" w:rsidP="00417735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C224DA">
        <w:rPr>
          <w:rFonts w:ascii="Times New Roman" w:hAnsi="Times New Roman"/>
          <w:sz w:val="26"/>
          <w:szCs w:val="26"/>
        </w:rPr>
        <w:t>в административный регламент осуществления муниципального земельного контроля  использования земель МОГО «Ухта», утвержденный постановлением администра</w:t>
      </w:r>
      <w:r w:rsidR="006B5CBB" w:rsidRPr="00C224DA">
        <w:rPr>
          <w:rFonts w:ascii="Times New Roman" w:hAnsi="Times New Roman"/>
          <w:sz w:val="26"/>
          <w:szCs w:val="26"/>
        </w:rPr>
        <w:t xml:space="preserve">ции МОГО «Ухта» от 09.06.2017 </w:t>
      </w:r>
      <w:r w:rsidR="00FB6B0D" w:rsidRPr="00C224DA">
        <w:rPr>
          <w:rFonts w:ascii="Times New Roman" w:hAnsi="Times New Roman"/>
          <w:sz w:val="26"/>
          <w:szCs w:val="26"/>
        </w:rPr>
        <w:t>№ 2255.</w:t>
      </w:r>
    </w:p>
    <w:p w:rsidR="00215AC6" w:rsidRPr="00C224DA" w:rsidRDefault="00215AC6" w:rsidP="00926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678AE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ыполнены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8AE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 объеме 3 </w:t>
      </w:r>
      <w:r w:rsidR="00EC6E12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</w:t>
      </w:r>
      <w:r w:rsidR="00EC6E12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EC6E12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F01706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23E7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6A3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запланированных</w:t>
      </w:r>
      <w:r w:rsidR="00F01706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выполнено основное мероприятие </w:t>
      </w:r>
      <w:r w:rsidR="00D52C36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 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26A3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Перевод 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="00926A3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услуг, входящих в сводный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 первоочередных муниципальных услуг, предоставляемых администрацией МОГО «Ухта» в электронном виде, а также услуг, предоставляемых в электронном виде муниципальными </w:t>
      </w:r>
      <w:r w:rsid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учреждениями и организациями». Д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оля оказанных муниципальных услуг в электронном виде увеличилась на 1 % (вместо запланированных 2 %) в связи с тем, что не был автоматизирован перевод 80 % муниципальных услуг администрации </w:t>
      </w:r>
      <w:r w:rsidR="00926A3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МОГО «Ухта» в электронную форму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52C36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01706" w:rsidRPr="00C224DA" w:rsidRDefault="00F01706" w:rsidP="00293E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Достигнуты значения </w:t>
      </w:r>
      <w:r w:rsidR="008B51B0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F23D33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индикаторов </w:t>
      </w:r>
      <w:r w:rsidR="008B51B0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4</w:t>
      </w:r>
      <w:r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3E7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запланированных</w:t>
      </w:r>
      <w:r w:rsidR="00CE12FF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. Н</w:t>
      </w:r>
      <w:r w:rsidR="00623E7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12FF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достигнут целевой индикатор </w:t>
      </w:r>
      <w:r w:rsidR="00623E7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«Доля гражда</w:t>
      </w:r>
      <w:r w:rsidR="00CE12FF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н, проживающих на территории МО</w:t>
      </w:r>
      <w:r w:rsidR="00623E7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 «Ухта», использующих механизм получения государственных и муниципальных услуг в электронной форме, от общего количества обратившихся граждан</w:t>
      </w:r>
      <w:r w:rsidR="008B51B0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причине п</w:t>
      </w:r>
      <w:r w:rsidR="00623E7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риостанов</w:t>
      </w:r>
      <w:r w:rsid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="00623E7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перевод</w:t>
      </w:r>
      <w:r w:rsid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23E79" w:rsidRPr="00C22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</w:t>
      </w:r>
      <w:r w:rsid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льных услуг в электронную форму и отсутствия </w:t>
      </w:r>
      <w:r w:rsidR="00623E79" w:rsidRPr="00C224DA">
        <w:rPr>
          <w:rFonts w:ascii="Times New Roman" w:eastAsia="Times New Roman" w:hAnsi="Times New Roman"/>
          <w:sz w:val="26"/>
          <w:szCs w:val="26"/>
          <w:lang w:eastAsia="ru-RU"/>
        </w:rPr>
        <w:t>автоматиз</w:t>
      </w:r>
      <w:r w:rsidR="00E60BC1">
        <w:rPr>
          <w:rFonts w:ascii="Times New Roman" w:eastAsia="Times New Roman" w:hAnsi="Times New Roman"/>
          <w:sz w:val="26"/>
          <w:szCs w:val="26"/>
          <w:lang w:eastAsia="ru-RU"/>
        </w:rPr>
        <w:t>ации</w:t>
      </w:r>
      <w:r w:rsidR="00623E79" w:rsidRPr="00C224DA">
        <w:rPr>
          <w:rFonts w:ascii="Times New Roman" w:eastAsia="Times New Roman" w:hAnsi="Times New Roman"/>
          <w:sz w:val="26"/>
          <w:szCs w:val="26"/>
          <w:lang w:eastAsia="ru-RU"/>
        </w:rPr>
        <w:t xml:space="preserve">  80</w:t>
      </w:r>
      <w:r w:rsidR="00CE12FF" w:rsidRPr="00C224D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23E79" w:rsidRPr="00C224DA">
        <w:rPr>
          <w:rFonts w:ascii="Times New Roman" w:eastAsia="Times New Roman" w:hAnsi="Times New Roman"/>
          <w:sz w:val="26"/>
          <w:szCs w:val="26"/>
          <w:lang w:eastAsia="ru-RU"/>
        </w:rPr>
        <w:t>% муниципальных услуг администрации МОГО «</w:t>
      </w:r>
      <w:r w:rsidR="00623E79" w:rsidRPr="00F23D33">
        <w:rPr>
          <w:rFonts w:ascii="Times New Roman" w:eastAsia="Times New Roman" w:hAnsi="Times New Roman"/>
          <w:sz w:val="26"/>
          <w:szCs w:val="26"/>
          <w:lang w:eastAsia="ru-RU"/>
        </w:rPr>
        <w:t>Ухта»</w:t>
      </w:r>
      <w:r w:rsidR="00E60BC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01706" w:rsidRPr="00E60BC1" w:rsidRDefault="00F01706" w:rsidP="00F017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E60BC1" w:rsidRDefault="00534DFE" w:rsidP="00E60B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60BC1">
        <w:rPr>
          <w:rFonts w:ascii="Times New Roman" w:eastAsia="Calibri" w:hAnsi="Times New Roman" w:cs="Times New Roman"/>
          <w:b/>
          <w:bCs/>
          <w:sz w:val="26"/>
          <w:szCs w:val="26"/>
        </w:rPr>
        <w:t>По</w:t>
      </w:r>
      <w:r w:rsidR="00E60B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дпрограмма </w:t>
      </w:r>
      <w:r w:rsidR="00CE1C57" w:rsidRPr="00E60B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«Развитие кадрового потенциала </w:t>
      </w:r>
    </w:p>
    <w:p w:rsidR="00F120BC" w:rsidRPr="00E60BC1" w:rsidRDefault="00E60BC1" w:rsidP="00E60B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администрации МОГО </w:t>
      </w:r>
      <w:r w:rsidR="00CE1C57" w:rsidRPr="00E60BC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«Ухта»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(далее – Подпрограмма 2)</w:t>
      </w:r>
    </w:p>
    <w:p w:rsidR="00906DA3" w:rsidRPr="00E60BC1" w:rsidRDefault="00906DA3" w:rsidP="00912C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1C57" w:rsidRPr="00E60BC1" w:rsidRDefault="00EC02A6" w:rsidP="00D6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0BC1">
        <w:rPr>
          <w:rFonts w:ascii="Times New Roman" w:eastAsia="Times New Roman" w:hAnsi="Times New Roman" w:cs="Times New Roman"/>
          <w:sz w:val="26"/>
          <w:szCs w:val="26"/>
        </w:rPr>
        <w:t>Цель П</w:t>
      </w:r>
      <w:r w:rsidR="00534DFE" w:rsidRPr="00E60BC1">
        <w:rPr>
          <w:rFonts w:ascii="Times New Roman" w:eastAsia="Times New Roman" w:hAnsi="Times New Roman" w:cs="Times New Roman"/>
          <w:sz w:val="26"/>
          <w:szCs w:val="26"/>
        </w:rPr>
        <w:t>одпрограммы 2</w:t>
      </w:r>
      <w:r w:rsidR="000866BD" w:rsidRPr="00E60B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1727" w:rsidRPr="00E60BC1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E1C57" w:rsidRPr="00E60BC1">
        <w:rPr>
          <w:rFonts w:ascii="Times New Roman" w:eastAsia="Times New Roman" w:hAnsi="Times New Roman" w:cs="Times New Roman"/>
          <w:sz w:val="26"/>
          <w:szCs w:val="26"/>
        </w:rPr>
        <w:t xml:space="preserve"> создание и развитие эффективной системы кадрового обеспечения в администрации МОГО «Ухта»</w:t>
      </w:r>
      <w:r w:rsidRPr="00E60BC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E32F6" w:rsidRPr="00E60BC1" w:rsidRDefault="003E32F6" w:rsidP="00D645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0BC1">
        <w:rPr>
          <w:rFonts w:ascii="Times New Roman" w:hAnsi="Times New Roman"/>
          <w:sz w:val="26"/>
          <w:szCs w:val="26"/>
        </w:rPr>
        <w:t>Для достижения поставленной цели Подпрограммы 2 определены задачи:</w:t>
      </w:r>
    </w:p>
    <w:p w:rsidR="003E32F6" w:rsidRPr="00E60BC1" w:rsidRDefault="003E32F6" w:rsidP="00417735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E60BC1">
        <w:rPr>
          <w:rFonts w:ascii="Times New Roman" w:hAnsi="Times New Roman"/>
          <w:sz w:val="26"/>
          <w:szCs w:val="26"/>
        </w:rPr>
        <w:t>В</w:t>
      </w:r>
      <w:r w:rsidRPr="00E60BC1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недрение современных технологий обучения специалистов администрации МОГО «Ухта»;</w:t>
      </w:r>
    </w:p>
    <w:p w:rsidR="003E32F6" w:rsidRPr="00E60BC1" w:rsidRDefault="003E32F6" w:rsidP="00417735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E60BC1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Совершенствование процедур подбора квалифицированных кадров для администрации МОГО «Ухта»;</w:t>
      </w:r>
    </w:p>
    <w:p w:rsidR="003E32F6" w:rsidRPr="00E60BC1" w:rsidRDefault="003E32F6" w:rsidP="00417735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0BC1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lastRenderedPageBreak/>
        <w:t>Повышение эффективности оценки профессиональной служебной деятельности муниципальных служащих.</w:t>
      </w:r>
    </w:p>
    <w:p w:rsidR="0092786E" w:rsidRPr="00E60BC1" w:rsidRDefault="0092786E" w:rsidP="00D645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0BC1">
        <w:rPr>
          <w:rFonts w:ascii="Times New Roman" w:hAnsi="Times New Roman"/>
          <w:sz w:val="26"/>
          <w:szCs w:val="26"/>
        </w:rPr>
        <w:t xml:space="preserve">В </w:t>
      </w:r>
      <w:r w:rsidR="0058365E">
        <w:rPr>
          <w:rFonts w:ascii="Times New Roman" w:hAnsi="Times New Roman"/>
          <w:sz w:val="26"/>
          <w:szCs w:val="26"/>
        </w:rPr>
        <w:t>рамках</w:t>
      </w:r>
      <w:r w:rsidR="007812F6" w:rsidRPr="00E60BC1">
        <w:rPr>
          <w:rFonts w:ascii="Times New Roman" w:hAnsi="Times New Roman"/>
          <w:sz w:val="26"/>
          <w:szCs w:val="26"/>
        </w:rPr>
        <w:t xml:space="preserve"> Задачи 1</w:t>
      </w:r>
      <w:r w:rsidRPr="00E60BC1">
        <w:rPr>
          <w:rFonts w:ascii="Times New Roman" w:hAnsi="Times New Roman"/>
          <w:sz w:val="26"/>
          <w:szCs w:val="26"/>
        </w:rPr>
        <w:t xml:space="preserve"> </w:t>
      </w:r>
      <w:r w:rsidR="004A2F8D" w:rsidRPr="00E60BC1">
        <w:rPr>
          <w:rFonts w:ascii="Times New Roman" w:hAnsi="Times New Roman"/>
          <w:sz w:val="26"/>
          <w:szCs w:val="26"/>
        </w:rPr>
        <w:t xml:space="preserve">«Внедрение </w:t>
      </w:r>
      <w:r w:rsidRPr="00E60BC1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современных технологий обучения специалистов администрации МОГО «Ухта»</w:t>
      </w:r>
      <w:r w:rsidRPr="00E60BC1">
        <w:rPr>
          <w:rFonts w:ascii="Times New Roman" w:hAnsi="Times New Roman"/>
          <w:sz w:val="26"/>
          <w:szCs w:val="26"/>
        </w:rPr>
        <w:t xml:space="preserve"> достигнуты следующие результаты:</w:t>
      </w:r>
    </w:p>
    <w:p w:rsidR="0092786E" w:rsidRPr="00E60BC1" w:rsidRDefault="0092786E" w:rsidP="00417735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60BC1">
        <w:rPr>
          <w:rFonts w:ascii="Times New Roman" w:hAnsi="Times New Roman"/>
          <w:sz w:val="26"/>
          <w:szCs w:val="26"/>
        </w:rPr>
        <w:t>проведено 6 семинаров для специалист</w:t>
      </w:r>
      <w:r w:rsidR="009E6F0B">
        <w:rPr>
          <w:rFonts w:ascii="Times New Roman" w:hAnsi="Times New Roman"/>
          <w:sz w:val="26"/>
          <w:szCs w:val="26"/>
        </w:rPr>
        <w:t xml:space="preserve">ов администрации МОГО «Ухта» по </w:t>
      </w:r>
      <w:r w:rsidRPr="00E60BC1">
        <w:rPr>
          <w:rFonts w:ascii="Times New Roman" w:hAnsi="Times New Roman"/>
          <w:sz w:val="26"/>
          <w:szCs w:val="26"/>
        </w:rPr>
        <w:t>темам:</w:t>
      </w:r>
    </w:p>
    <w:p w:rsidR="007E2CBD" w:rsidRPr="00E60BC1" w:rsidRDefault="00EC02A6" w:rsidP="00417735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C1">
        <w:rPr>
          <w:rFonts w:ascii="Times New Roman" w:hAnsi="Times New Roman"/>
          <w:sz w:val="26"/>
          <w:szCs w:val="26"/>
        </w:rPr>
        <w:t>«П</w:t>
      </w:r>
      <w:r w:rsidR="00AE79E7" w:rsidRPr="00E60BC1">
        <w:rPr>
          <w:rFonts w:ascii="Times New Roman" w:hAnsi="Times New Roman"/>
          <w:sz w:val="26"/>
          <w:szCs w:val="26"/>
        </w:rPr>
        <w:t>рименение практики по результатам вступивших в законную силу решений судов по предупреждению коррупционных правон</w:t>
      </w:r>
      <w:r w:rsidR="00774689" w:rsidRPr="00E60BC1">
        <w:rPr>
          <w:rFonts w:ascii="Times New Roman" w:hAnsi="Times New Roman"/>
          <w:sz w:val="26"/>
          <w:szCs w:val="26"/>
        </w:rPr>
        <w:t>аруше</w:t>
      </w:r>
      <w:r w:rsidR="004728F4" w:rsidRPr="00E60BC1">
        <w:rPr>
          <w:rFonts w:ascii="Times New Roman" w:hAnsi="Times New Roman"/>
          <w:sz w:val="26"/>
          <w:szCs w:val="26"/>
        </w:rPr>
        <w:t>ний</w:t>
      </w:r>
      <w:r w:rsidRPr="00E60BC1">
        <w:rPr>
          <w:rFonts w:ascii="Times New Roman" w:hAnsi="Times New Roman"/>
          <w:sz w:val="26"/>
          <w:szCs w:val="26"/>
        </w:rPr>
        <w:t>»</w:t>
      </w:r>
      <w:r w:rsidR="00AE79E7" w:rsidRPr="00E60BC1">
        <w:rPr>
          <w:rFonts w:ascii="Times New Roman" w:hAnsi="Times New Roman"/>
          <w:sz w:val="26"/>
          <w:szCs w:val="26"/>
        </w:rPr>
        <w:t xml:space="preserve">, </w:t>
      </w:r>
      <w:r w:rsidR="0092786E" w:rsidRPr="00E60BC1">
        <w:rPr>
          <w:rFonts w:ascii="Times New Roman" w:hAnsi="Times New Roman"/>
          <w:sz w:val="26"/>
          <w:szCs w:val="26"/>
        </w:rPr>
        <w:t>ежеквартально;</w:t>
      </w:r>
    </w:p>
    <w:p w:rsidR="007E2CBD" w:rsidRPr="00E60BC1" w:rsidRDefault="00EC02A6" w:rsidP="00417735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C1">
        <w:rPr>
          <w:rFonts w:ascii="Times New Roman" w:hAnsi="Times New Roman"/>
          <w:sz w:val="26"/>
          <w:szCs w:val="26"/>
        </w:rPr>
        <w:t>«О</w:t>
      </w:r>
      <w:r w:rsidR="007812F6" w:rsidRPr="00E60BC1">
        <w:rPr>
          <w:rFonts w:ascii="Times New Roman" w:hAnsi="Times New Roman"/>
          <w:sz w:val="26"/>
          <w:szCs w:val="26"/>
        </w:rPr>
        <w:t xml:space="preserve"> </w:t>
      </w:r>
      <w:r w:rsidR="00AE79E7" w:rsidRPr="00E60BC1">
        <w:rPr>
          <w:rFonts w:ascii="Times New Roman" w:hAnsi="Times New Roman"/>
          <w:sz w:val="26"/>
          <w:szCs w:val="26"/>
        </w:rPr>
        <w:t>заполнении справок о</w:t>
      </w:r>
      <w:r w:rsidR="007812F6" w:rsidRPr="00E60BC1">
        <w:rPr>
          <w:rFonts w:ascii="Times New Roman" w:hAnsi="Times New Roman"/>
          <w:sz w:val="26"/>
          <w:szCs w:val="26"/>
        </w:rPr>
        <w:t xml:space="preserve"> </w:t>
      </w:r>
      <w:r w:rsidR="00AE79E7" w:rsidRPr="00E60BC1">
        <w:rPr>
          <w:rFonts w:ascii="Times New Roman" w:hAnsi="Times New Roman"/>
          <w:sz w:val="26"/>
          <w:szCs w:val="26"/>
        </w:rPr>
        <w:t>доходах, расходах муниципальных служащих и членов их семей за 20</w:t>
      </w:r>
      <w:r w:rsidR="00315280" w:rsidRPr="00E60BC1">
        <w:rPr>
          <w:rFonts w:ascii="Times New Roman" w:hAnsi="Times New Roman"/>
          <w:sz w:val="26"/>
          <w:szCs w:val="26"/>
        </w:rPr>
        <w:t>1</w:t>
      </w:r>
      <w:r w:rsidR="00F31867" w:rsidRPr="00E60BC1">
        <w:rPr>
          <w:rFonts w:ascii="Times New Roman" w:hAnsi="Times New Roman"/>
          <w:sz w:val="26"/>
          <w:szCs w:val="26"/>
        </w:rPr>
        <w:t>9</w:t>
      </w:r>
      <w:r w:rsidR="00AE79E7" w:rsidRPr="00E60BC1">
        <w:rPr>
          <w:rFonts w:ascii="Times New Roman" w:hAnsi="Times New Roman"/>
          <w:sz w:val="26"/>
          <w:szCs w:val="26"/>
        </w:rPr>
        <w:t xml:space="preserve"> год</w:t>
      </w:r>
      <w:r w:rsidR="009574DF" w:rsidRPr="00E60BC1">
        <w:rPr>
          <w:rFonts w:ascii="Times New Roman" w:hAnsi="Times New Roman"/>
          <w:sz w:val="26"/>
          <w:szCs w:val="26"/>
        </w:rPr>
        <w:t>»</w:t>
      </w:r>
      <w:r w:rsidR="00387F11" w:rsidRPr="00E60BC1">
        <w:rPr>
          <w:rFonts w:ascii="Times New Roman" w:hAnsi="Times New Roman"/>
          <w:sz w:val="26"/>
          <w:szCs w:val="26"/>
        </w:rPr>
        <w:t>;</w:t>
      </w:r>
    </w:p>
    <w:p w:rsidR="00AE79E7" w:rsidRPr="00E60BC1" w:rsidRDefault="009574DF" w:rsidP="00417735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C1">
        <w:rPr>
          <w:rFonts w:ascii="Times New Roman" w:hAnsi="Times New Roman"/>
          <w:sz w:val="26"/>
          <w:szCs w:val="26"/>
        </w:rPr>
        <w:t>«О</w:t>
      </w:r>
      <w:r w:rsidR="00AE79E7" w:rsidRPr="00E60BC1">
        <w:rPr>
          <w:rFonts w:ascii="Times New Roman" w:hAnsi="Times New Roman"/>
          <w:sz w:val="26"/>
          <w:szCs w:val="26"/>
        </w:rPr>
        <w:t xml:space="preserve"> заполнении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</w:t>
      </w:r>
      <w:r w:rsidR="00387F11" w:rsidRPr="00E60BC1">
        <w:rPr>
          <w:rFonts w:ascii="Times New Roman" w:hAnsi="Times New Roman"/>
          <w:sz w:val="26"/>
          <w:szCs w:val="26"/>
        </w:rPr>
        <w:t xml:space="preserve"> муниципальной службы, размещала</w:t>
      </w:r>
      <w:r w:rsidR="00AE79E7" w:rsidRPr="00E60BC1">
        <w:rPr>
          <w:rFonts w:ascii="Times New Roman" w:hAnsi="Times New Roman"/>
          <w:sz w:val="26"/>
          <w:szCs w:val="26"/>
        </w:rPr>
        <w:t>сь общедоступная информация, а также данные, позволяющие его идентифицировать</w:t>
      </w:r>
      <w:r w:rsidRPr="00E60BC1">
        <w:rPr>
          <w:rFonts w:ascii="Times New Roman" w:hAnsi="Times New Roman"/>
          <w:sz w:val="26"/>
          <w:szCs w:val="26"/>
        </w:rPr>
        <w:t>»</w:t>
      </w:r>
      <w:r w:rsidR="00387F11" w:rsidRPr="00E60BC1">
        <w:rPr>
          <w:rFonts w:ascii="Times New Roman" w:hAnsi="Times New Roman"/>
          <w:sz w:val="26"/>
          <w:szCs w:val="26"/>
        </w:rPr>
        <w:t>;</w:t>
      </w:r>
    </w:p>
    <w:p w:rsidR="0092786E" w:rsidRPr="00E60BC1" w:rsidRDefault="0092786E" w:rsidP="00417735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C1">
        <w:rPr>
          <w:rFonts w:ascii="Times New Roman" w:hAnsi="Times New Roman"/>
          <w:sz w:val="26"/>
          <w:szCs w:val="26"/>
        </w:rPr>
        <w:t>организовано повышение квалификации 3</w:t>
      </w:r>
      <w:r w:rsidR="00F31867" w:rsidRPr="00E60BC1">
        <w:rPr>
          <w:rFonts w:ascii="Times New Roman" w:hAnsi="Times New Roman"/>
          <w:sz w:val="26"/>
          <w:szCs w:val="26"/>
        </w:rPr>
        <w:t>2</w:t>
      </w:r>
      <w:r w:rsidRPr="00E60BC1">
        <w:rPr>
          <w:rFonts w:ascii="Times New Roman" w:hAnsi="Times New Roman"/>
          <w:sz w:val="26"/>
          <w:szCs w:val="26"/>
        </w:rPr>
        <w:t xml:space="preserve"> специалистов администрации МОГО «Ухта», в том числе за счет средств бюджета Республики Коми.</w:t>
      </w:r>
    </w:p>
    <w:p w:rsidR="000271BA" w:rsidRPr="00E60BC1" w:rsidRDefault="0058365E" w:rsidP="003E18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0BC1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рамках</w:t>
      </w:r>
      <w:r w:rsidRPr="00E60BC1">
        <w:rPr>
          <w:rFonts w:ascii="Times New Roman" w:hAnsi="Times New Roman"/>
          <w:sz w:val="26"/>
          <w:szCs w:val="26"/>
        </w:rPr>
        <w:t xml:space="preserve"> Задачи</w:t>
      </w:r>
      <w:r w:rsidR="007812F6" w:rsidRPr="00E60BC1">
        <w:rPr>
          <w:rFonts w:ascii="Times New Roman" w:hAnsi="Times New Roman"/>
          <w:sz w:val="26"/>
          <w:szCs w:val="26"/>
        </w:rPr>
        <w:t xml:space="preserve"> 2 «С</w:t>
      </w:r>
      <w:r w:rsidR="000504BC" w:rsidRPr="00E60BC1">
        <w:rPr>
          <w:rFonts w:ascii="Times New Roman" w:eastAsia="Arial Unicode MS" w:hAnsi="Times New Roman" w:cs="Times New Roman"/>
          <w:sz w:val="26"/>
          <w:szCs w:val="26"/>
          <w:lang w:eastAsia="ru-RU"/>
        </w:rPr>
        <w:t>овершенствование</w:t>
      </w:r>
      <w:r w:rsidR="000271BA" w:rsidRPr="00E60BC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процедур подбора квалифицированных кадров для администрации МОГО «Ухта»</w:t>
      </w:r>
      <w:r w:rsidR="000271BA" w:rsidRPr="00E60BC1">
        <w:rPr>
          <w:rFonts w:ascii="Times New Roman" w:hAnsi="Times New Roman"/>
          <w:sz w:val="26"/>
          <w:szCs w:val="26"/>
        </w:rPr>
        <w:t xml:space="preserve"> достигнуты следующие результаты:</w:t>
      </w:r>
    </w:p>
    <w:p w:rsidR="004C03AA" w:rsidRPr="009E6F0B" w:rsidRDefault="004A2F8D" w:rsidP="00417735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обеспечен равный доступ граждан </w:t>
      </w:r>
      <w:r w:rsidR="00E336DA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>к  поступлению</w:t>
      </w:r>
      <w:r w:rsidR="004C03AA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 муниципальную службу;</w:t>
      </w:r>
    </w:p>
    <w:p w:rsidR="004C03AA" w:rsidRPr="009E6F0B" w:rsidRDefault="004C03AA" w:rsidP="00417735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>информация об открывшихся вакансиях предоставл</w:t>
      </w:r>
      <w:r w:rsidR="00D4561A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>ялась</w:t>
      </w:r>
      <w:r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своевременно;</w:t>
      </w:r>
    </w:p>
    <w:p w:rsidR="00AE4B01" w:rsidRPr="009E6F0B" w:rsidRDefault="00AE4B01" w:rsidP="00417735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9E6F0B">
        <w:rPr>
          <w:rFonts w:ascii="Times New Roman" w:hAnsi="Times New Roman"/>
          <w:sz w:val="26"/>
          <w:szCs w:val="26"/>
        </w:rPr>
        <w:t>в целях обеспечения кадровой политики, направленной на повышение уровня управленческих кадров, постановлением админис</w:t>
      </w:r>
      <w:r w:rsidR="0085610B" w:rsidRPr="009E6F0B">
        <w:rPr>
          <w:rFonts w:ascii="Times New Roman" w:hAnsi="Times New Roman"/>
          <w:sz w:val="26"/>
          <w:szCs w:val="26"/>
        </w:rPr>
        <w:t>трации МОГО «Ухта» утвержде</w:t>
      </w:r>
      <w:r w:rsidRPr="009E6F0B">
        <w:rPr>
          <w:rFonts w:ascii="Times New Roman" w:hAnsi="Times New Roman"/>
          <w:sz w:val="26"/>
          <w:szCs w:val="26"/>
        </w:rPr>
        <w:t>н муниципальный кадровый резерв;</w:t>
      </w:r>
    </w:p>
    <w:p w:rsidR="004C03AA" w:rsidRPr="009E6F0B" w:rsidRDefault="00F31867" w:rsidP="00417735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>1</w:t>
      </w:r>
      <w:r w:rsidR="003E1812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85610B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>кандидат</w:t>
      </w:r>
      <w:r w:rsidR="004C03AA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из списка муниц</w:t>
      </w:r>
      <w:r w:rsidR="00E336DA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>ипального кадрового резерва был назначен</w:t>
      </w:r>
      <w:r w:rsidR="004C03AA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 вакантн</w:t>
      </w:r>
      <w:r w:rsidR="0085610B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>ую</w:t>
      </w:r>
      <w:r w:rsidR="004C03AA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должност</w:t>
      </w:r>
      <w:r w:rsidR="0085610B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>ь</w:t>
      </w:r>
      <w:r w:rsidR="004C03AA" w:rsidRPr="009E6F0B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муниципальной службы;</w:t>
      </w:r>
    </w:p>
    <w:p w:rsidR="00AE79E7" w:rsidRPr="009E6F0B" w:rsidRDefault="00F31867" w:rsidP="00417735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9E6F0B">
        <w:rPr>
          <w:rFonts w:ascii="Times New Roman" w:hAnsi="Times New Roman"/>
          <w:sz w:val="26"/>
          <w:szCs w:val="26"/>
        </w:rPr>
        <w:t>проведен  конкурс на замещение вакантной  должности муниципальной служб</w:t>
      </w:r>
      <w:r w:rsidR="008131FD" w:rsidRPr="009E6F0B">
        <w:rPr>
          <w:rFonts w:ascii="Times New Roman" w:hAnsi="Times New Roman"/>
          <w:sz w:val="26"/>
          <w:szCs w:val="26"/>
        </w:rPr>
        <w:t xml:space="preserve">ы </w:t>
      </w:r>
      <w:r w:rsidR="003E1812" w:rsidRPr="009E6F0B">
        <w:rPr>
          <w:rFonts w:ascii="Times New Roman" w:hAnsi="Times New Roman"/>
          <w:sz w:val="26"/>
          <w:szCs w:val="26"/>
        </w:rPr>
        <w:t>–</w:t>
      </w:r>
      <w:r w:rsidRPr="009E6F0B">
        <w:rPr>
          <w:rFonts w:ascii="Times New Roman" w:hAnsi="Times New Roman"/>
          <w:sz w:val="26"/>
          <w:szCs w:val="26"/>
        </w:rPr>
        <w:t xml:space="preserve"> начальник отдела контроля Управления экономического развития</w:t>
      </w:r>
      <w:r w:rsidR="004C03AA" w:rsidRPr="009E6F0B">
        <w:rPr>
          <w:rFonts w:ascii="Times New Roman" w:hAnsi="Times New Roman"/>
          <w:sz w:val="26"/>
          <w:szCs w:val="26"/>
        </w:rPr>
        <w:t>.</w:t>
      </w:r>
    </w:p>
    <w:p w:rsidR="009E6AC3" w:rsidRPr="00E60BC1" w:rsidRDefault="0058365E" w:rsidP="003E1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0BC1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рамках</w:t>
      </w:r>
      <w:r w:rsidRPr="00E60BC1">
        <w:rPr>
          <w:rFonts w:ascii="Times New Roman" w:hAnsi="Times New Roman"/>
          <w:sz w:val="26"/>
          <w:szCs w:val="26"/>
        </w:rPr>
        <w:t xml:space="preserve"> Задачи </w:t>
      </w:r>
      <w:r w:rsidR="007812F6" w:rsidRPr="00E60BC1">
        <w:rPr>
          <w:rFonts w:ascii="Times New Roman" w:hAnsi="Times New Roman"/>
          <w:sz w:val="26"/>
          <w:szCs w:val="26"/>
        </w:rPr>
        <w:t>3 «</w:t>
      </w:r>
      <w:r w:rsidR="007812F6" w:rsidRPr="00E60BC1">
        <w:rPr>
          <w:rFonts w:ascii="Times New Roman" w:eastAsia="Arial Unicode MS" w:hAnsi="Times New Roman" w:cs="Times New Roman"/>
          <w:sz w:val="26"/>
          <w:szCs w:val="26"/>
          <w:lang w:eastAsia="ru-RU"/>
        </w:rPr>
        <w:t>П</w:t>
      </w:r>
      <w:r w:rsidR="00E336DA" w:rsidRPr="00E60BC1">
        <w:rPr>
          <w:rFonts w:ascii="Times New Roman" w:eastAsia="Arial Unicode MS" w:hAnsi="Times New Roman" w:cs="Times New Roman"/>
          <w:sz w:val="26"/>
          <w:szCs w:val="26"/>
          <w:lang w:eastAsia="ru-RU"/>
        </w:rPr>
        <w:t>овышение</w:t>
      </w:r>
      <w:r w:rsidR="00AE4B01" w:rsidRPr="00E60BC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эффективности оценки профессиональной служебной деятельности муниципальных служащих</w:t>
      </w:r>
      <w:r w:rsidR="007812F6" w:rsidRPr="00E60BC1">
        <w:rPr>
          <w:rFonts w:ascii="Times New Roman" w:eastAsia="Arial Unicode MS" w:hAnsi="Times New Roman" w:cs="Times New Roman"/>
          <w:sz w:val="26"/>
          <w:szCs w:val="26"/>
          <w:lang w:eastAsia="ru-RU"/>
        </w:rPr>
        <w:t>»</w:t>
      </w:r>
      <w:r w:rsidR="00AE4B01" w:rsidRPr="00E60BC1">
        <w:rPr>
          <w:rFonts w:ascii="Times New Roman" w:hAnsi="Times New Roman"/>
          <w:sz w:val="26"/>
          <w:szCs w:val="26"/>
        </w:rPr>
        <w:t xml:space="preserve"> </w:t>
      </w:r>
      <w:r w:rsidR="00FB6BCA" w:rsidRPr="00E60BC1">
        <w:rPr>
          <w:rFonts w:ascii="Times New Roman" w:hAnsi="Times New Roman"/>
          <w:sz w:val="26"/>
          <w:szCs w:val="26"/>
        </w:rPr>
        <w:t xml:space="preserve">разработаны и утверждены индивидуальные планы муниципальных служащих администрации МОГО «Ухта», </w:t>
      </w:r>
      <w:r w:rsidR="00AE4B01" w:rsidRPr="00E60BC1">
        <w:rPr>
          <w:rFonts w:ascii="Times New Roman" w:hAnsi="Times New Roman"/>
          <w:sz w:val="26"/>
          <w:szCs w:val="26"/>
        </w:rPr>
        <w:t xml:space="preserve">проведена </w:t>
      </w:r>
      <w:r w:rsidR="00AE4B01" w:rsidRPr="00E60BC1">
        <w:rPr>
          <w:rFonts w:ascii="Times New Roman" w:hAnsi="Times New Roman" w:cs="Times New Roman"/>
          <w:sz w:val="26"/>
          <w:szCs w:val="26"/>
        </w:rPr>
        <w:t>аттестация всех муниципальных служащих администрации МОГО «Ухта», подлежащих аттестации в 201</w:t>
      </w:r>
      <w:r w:rsidR="00F31867" w:rsidRPr="00E60BC1">
        <w:rPr>
          <w:rFonts w:ascii="Times New Roman" w:hAnsi="Times New Roman" w:cs="Times New Roman"/>
          <w:sz w:val="26"/>
          <w:szCs w:val="26"/>
        </w:rPr>
        <w:t>9</w:t>
      </w:r>
      <w:r w:rsidR="00AE4B01" w:rsidRPr="00E60BC1">
        <w:rPr>
          <w:rFonts w:ascii="Times New Roman" w:hAnsi="Times New Roman" w:cs="Times New Roman"/>
          <w:sz w:val="26"/>
          <w:szCs w:val="26"/>
        </w:rPr>
        <w:t xml:space="preserve"> году. </w:t>
      </w:r>
      <w:r w:rsidR="00AE79E7" w:rsidRPr="00E60BC1">
        <w:rPr>
          <w:rFonts w:ascii="Times New Roman" w:hAnsi="Times New Roman" w:cs="Times New Roman"/>
          <w:sz w:val="26"/>
          <w:szCs w:val="26"/>
        </w:rPr>
        <w:t xml:space="preserve">Аттестация проходила в 2 этапа </w:t>
      </w:r>
      <w:r w:rsidR="0085610B" w:rsidRPr="00E60BC1">
        <w:rPr>
          <w:rFonts w:ascii="Times New Roman" w:hAnsi="Times New Roman" w:cs="Times New Roman"/>
          <w:sz w:val="26"/>
          <w:szCs w:val="26"/>
        </w:rPr>
        <w:t>–</w:t>
      </w:r>
      <w:r w:rsidR="00AE79E7" w:rsidRPr="00E60BC1">
        <w:rPr>
          <w:rFonts w:ascii="Times New Roman" w:hAnsi="Times New Roman" w:cs="Times New Roman"/>
          <w:sz w:val="26"/>
          <w:szCs w:val="26"/>
        </w:rPr>
        <w:t xml:space="preserve"> тестирование и собеседование.</w:t>
      </w:r>
    </w:p>
    <w:p w:rsidR="0092786E" w:rsidRPr="00E60BC1" w:rsidRDefault="00145FD2" w:rsidP="00927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678AE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ыполнены</w:t>
      </w:r>
      <w:r w:rsidR="00D334C7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678AE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34C7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 объеме 5 </w:t>
      </w:r>
      <w:r w:rsidR="00817140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основных мероприятий </w:t>
      </w:r>
      <w:r w:rsidR="00D334C7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="00515E4A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0504BC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запланированных</w:t>
      </w:r>
      <w:r w:rsidR="0092786E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34C7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выполнено мероприятие </w:t>
      </w:r>
      <w:r w:rsidR="00D52C36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 </w:t>
      </w:r>
      <w:r w:rsidR="00D334C7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334C7" w:rsidRPr="00E60BC1">
        <w:rPr>
          <w:rFonts w:ascii="Times New Roman" w:eastAsia="Calibri" w:hAnsi="Times New Roman" w:cs="Times New Roman"/>
          <w:sz w:val="26"/>
          <w:szCs w:val="26"/>
        </w:rPr>
        <w:t xml:space="preserve">Организация внедрения конкурсных процедур при назначении на </w:t>
      </w:r>
      <w:r w:rsidR="00817140">
        <w:rPr>
          <w:rFonts w:ascii="Times New Roman" w:eastAsia="Calibri" w:hAnsi="Times New Roman" w:cs="Times New Roman"/>
          <w:sz w:val="26"/>
          <w:szCs w:val="26"/>
        </w:rPr>
        <w:t>должности муниципальной службы»</w:t>
      </w:r>
      <w:r w:rsidR="00D334C7" w:rsidRPr="00E60B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140">
        <w:rPr>
          <w:rFonts w:ascii="Times New Roman" w:eastAsia="Calibri" w:hAnsi="Times New Roman" w:cs="Times New Roman"/>
          <w:sz w:val="26"/>
          <w:szCs w:val="26"/>
        </w:rPr>
        <w:t>–</w:t>
      </w:r>
      <w:r w:rsidR="00D334C7" w:rsidRPr="00E60BC1">
        <w:rPr>
          <w:rFonts w:ascii="Times New Roman" w:eastAsia="Calibri" w:hAnsi="Times New Roman" w:cs="Times New Roman"/>
          <w:sz w:val="26"/>
          <w:szCs w:val="26"/>
        </w:rPr>
        <w:t xml:space="preserve"> в течение года было принято решение о замещении 1 ваканси</w:t>
      </w:r>
      <w:r w:rsidR="0085610B" w:rsidRPr="00E60BC1">
        <w:rPr>
          <w:rFonts w:ascii="Times New Roman" w:eastAsia="Calibri" w:hAnsi="Times New Roman" w:cs="Times New Roman"/>
          <w:sz w:val="26"/>
          <w:szCs w:val="26"/>
        </w:rPr>
        <w:t>и</w:t>
      </w:r>
      <w:r w:rsidR="00D334C7" w:rsidRPr="00E60BC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17140">
        <w:rPr>
          <w:rFonts w:ascii="Times New Roman" w:eastAsia="Calibri" w:hAnsi="Times New Roman" w:cs="Times New Roman"/>
          <w:sz w:val="26"/>
          <w:szCs w:val="26"/>
        </w:rPr>
        <w:t>следовательно,</w:t>
      </w:r>
      <w:r w:rsidR="00D334C7" w:rsidRPr="00E60BC1">
        <w:rPr>
          <w:rFonts w:ascii="Times New Roman" w:eastAsia="Calibri" w:hAnsi="Times New Roman" w:cs="Times New Roman"/>
          <w:sz w:val="26"/>
          <w:szCs w:val="26"/>
        </w:rPr>
        <w:t xml:space="preserve"> бы</w:t>
      </w:r>
      <w:r w:rsidR="006D0531" w:rsidRPr="00E60BC1">
        <w:rPr>
          <w:rFonts w:ascii="Times New Roman" w:eastAsia="Calibri" w:hAnsi="Times New Roman" w:cs="Times New Roman"/>
          <w:sz w:val="26"/>
          <w:szCs w:val="26"/>
        </w:rPr>
        <w:t>л организован только 1 конкурс.</w:t>
      </w:r>
    </w:p>
    <w:p w:rsidR="0092786E" w:rsidRPr="00E60BC1" w:rsidRDefault="0092786E" w:rsidP="00927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Достигнуты значения</w:t>
      </w:r>
      <w:r w:rsidR="00D334C7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всех </w:t>
      </w:r>
      <w:r w:rsidR="00515E4A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504BC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5E4A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</w:t>
      </w:r>
      <w:r w:rsidR="003E1812"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индикаторов, запланированных в </w:t>
      </w:r>
      <w:r w:rsidRPr="00E60BC1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отчетном году.</w:t>
      </w:r>
    </w:p>
    <w:p w:rsidR="00167A82" w:rsidRPr="00145FD2" w:rsidRDefault="00167A82" w:rsidP="00912C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06DA3" w:rsidRPr="003D358C" w:rsidRDefault="00A67800" w:rsidP="001E3E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D358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Подпрограмма </w:t>
      </w:r>
      <w:r w:rsidR="000866BD" w:rsidRPr="003D358C">
        <w:rPr>
          <w:rFonts w:ascii="Times New Roman" w:eastAsia="Calibri" w:hAnsi="Times New Roman" w:cs="Times New Roman"/>
          <w:b/>
          <w:bCs/>
          <w:sz w:val="26"/>
          <w:szCs w:val="26"/>
        </w:rPr>
        <w:t>«Управление муниципальными финансами и муниципальным долгом»</w:t>
      </w:r>
      <w:r w:rsidR="003D358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(далее – </w:t>
      </w:r>
      <w:r w:rsidR="003D358C" w:rsidRPr="003D358C">
        <w:rPr>
          <w:rFonts w:ascii="Times New Roman" w:eastAsia="Calibri" w:hAnsi="Times New Roman" w:cs="Times New Roman"/>
          <w:b/>
          <w:bCs/>
          <w:sz w:val="26"/>
          <w:szCs w:val="26"/>
        </w:rPr>
        <w:t>Подпрограмма 3</w:t>
      </w:r>
      <w:r w:rsidR="003D358C">
        <w:rPr>
          <w:rFonts w:ascii="Times New Roman" w:eastAsia="Calibri" w:hAnsi="Times New Roman" w:cs="Times New Roman"/>
          <w:b/>
          <w:bCs/>
          <w:sz w:val="26"/>
          <w:szCs w:val="26"/>
        </w:rPr>
        <w:t>)</w:t>
      </w:r>
    </w:p>
    <w:p w:rsidR="001E3E34" w:rsidRPr="00145FD2" w:rsidRDefault="001E3E34" w:rsidP="001E3E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E4AAA" w:rsidRPr="003D358C" w:rsidRDefault="00AE4AAA" w:rsidP="003E18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D358C">
        <w:rPr>
          <w:rFonts w:ascii="Times New Roman" w:hAnsi="Times New Roman" w:cs="Times New Roman"/>
          <w:iCs/>
          <w:sz w:val="26"/>
          <w:szCs w:val="26"/>
        </w:rPr>
        <w:t xml:space="preserve">Цель Подпрограммы 3 </w:t>
      </w:r>
      <w:r w:rsidR="003E1812" w:rsidRPr="003D358C">
        <w:rPr>
          <w:rFonts w:ascii="Times New Roman" w:hAnsi="Times New Roman" w:cs="Times New Roman"/>
          <w:iCs/>
          <w:sz w:val="26"/>
          <w:szCs w:val="26"/>
        </w:rPr>
        <w:t>–</w:t>
      </w:r>
      <w:r w:rsidRPr="003D358C">
        <w:rPr>
          <w:rFonts w:ascii="Times New Roman" w:hAnsi="Times New Roman" w:cs="Times New Roman"/>
          <w:iCs/>
          <w:sz w:val="26"/>
          <w:szCs w:val="26"/>
        </w:rPr>
        <w:t xml:space="preserve"> обеспечение долгосрочной устойчивости бюджетной системы МОГО «Ухта».</w:t>
      </w:r>
    </w:p>
    <w:p w:rsidR="00AE4AAA" w:rsidRPr="003D358C" w:rsidRDefault="00AE4AAA" w:rsidP="003E18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D358C">
        <w:rPr>
          <w:rFonts w:ascii="Times New Roman" w:hAnsi="Times New Roman" w:cs="Times New Roman"/>
          <w:iCs/>
          <w:sz w:val="26"/>
          <w:szCs w:val="26"/>
        </w:rPr>
        <w:t xml:space="preserve">Для достижения поставленной цели </w:t>
      </w:r>
      <w:r w:rsidR="001F6EEE" w:rsidRPr="003D358C">
        <w:rPr>
          <w:rFonts w:ascii="Times New Roman" w:hAnsi="Times New Roman" w:cs="Times New Roman"/>
          <w:iCs/>
          <w:sz w:val="26"/>
          <w:szCs w:val="26"/>
        </w:rPr>
        <w:t xml:space="preserve">Подпрограммы 3 </w:t>
      </w:r>
      <w:r w:rsidRPr="003D358C">
        <w:rPr>
          <w:rFonts w:ascii="Times New Roman" w:hAnsi="Times New Roman" w:cs="Times New Roman"/>
          <w:iCs/>
          <w:sz w:val="26"/>
          <w:szCs w:val="26"/>
        </w:rPr>
        <w:t>определены задачи:</w:t>
      </w:r>
    </w:p>
    <w:p w:rsidR="00AE4AAA" w:rsidRPr="003D358C" w:rsidRDefault="00AE4AAA" w:rsidP="003E181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D358C">
        <w:rPr>
          <w:rFonts w:ascii="Times New Roman" w:hAnsi="Times New Roman" w:cs="Times New Roman"/>
          <w:iCs/>
          <w:sz w:val="26"/>
          <w:szCs w:val="26"/>
        </w:rPr>
        <w:lastRenderedPageBreak/>
        <w:t>Обеспечение сбал</w:t>
      </w:r>
      <w:r w:rsidR="001F6EEE" w:rsidRPr="003D358C">
        <w:rPr>
          <w:rFonts w:ascii="Times New Roman" w:hAnsi="Times New Roman" w:cs="Times New Roman"/>
          <w:iCs/>
          <w:sz w:val="26"/>
          <w:szCs w:val="26"/>
        </w:rPr>
        <w:t>ансированности местного бюджета.</w:t>
      </w:r>
    </w:p>
    <w:p w:rsidR="00AE4AAA" w:rsidRPr="003D358C" w:rsidRDefault="00AE4AAA" w:rsidP="003E1812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D358C">
        <w:rPr>
          <w:rFonts w:ascii="Times New Roman" w:hAnsi="Times New Roman" w:cs="Times New Roman"/>
          <w:iCs/>
          <w:sz w:val="26"/>
          <w:szCs w:val="26"/>
        </w:rPr>
        <w:t>Повышение эффективности управления муниципальным долгом.</w:t>
      </w:r>
    </w:p>
    <w:p w:rsidR="00F31867" w:rsidRPr="003D358C" w:rsidRDefault="00F31867" w:rsidP="003E1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01.01.2019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долг МОГО «Ухта» составлял 297 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F31867" w:rsidRPr="003D358C" w:rsidRDefault="00F31867" w:rsidP="003E1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январе 2019 года администрацией МОГО «Ухта» за счет доходов бюджета МОГО «Ухта» досрочно погашен кредит ПАО Сбербанк (возобновляемая кредитная линия) в сумме 50 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млн.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(процентная ставка 8,45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5FD2">
        <w:rPr>
          <w:rFonts w:ascii="Times New Roman" w:eastAsia="Times New Roman" w:hAnsi="Times New Roman" w:cs="Times New Roman"/>
          <w:sz w:val="26"/>
          <w:szCs w:val="26"/>
          <w:lang w:eastAsia="ru-RU"/>
        </w:rPr>
        <w:t>%).</w:t>
      </w:r>
    </w:p>
    <w:p w:rsidR="00F31867" w:rsidRPr="003D358C" w:rsidRDefault="00F31867" w:rsidP="003E1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январе 2019 года между администрацией МОГО «Ухта» и Министерством финансов Республики Коми заключено дополнительное соглашение о реструктуризации обязательств (задолженности) по бюджетному кредиту, предоставленному из республиканского бюджета Республики Коми местному бюджету на основании соглашения № 1 от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29.03.2016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Сумма реструктурированной задолженности 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 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млн. руб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Согласно графику погашения реструктурированной задолженности, обязательства будут погашены:</w:t>
      </w:r>
    </w:p>
    <w:p w:rsidR="00F31867" w:rsidRPr="003D358C" w:rsidRDefault="00F31867" w:rsidP="00417735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2022 году в сумме 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1,3 млн. руб.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31867" w:rsidRPr="003D358C" w:rsidRDefault="00F31867" w:rsidP="00417735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годах, ежегодно равными долями по 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3,9 млн. руб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1812" w:rsidRPr="003D358C" w:rsidRDefault="00F31867" w:rsidP="003E18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Уплата </w:t>
      </w:r>
      <w:r w:rsidR="0085610B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процентов за рассрочку в 2019–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годах будет осуществляться ежегодно, не позднее 15 декабря, в размере 0,1 процента годовых.</w:t>
      </w:r>
    </w:p>
    <w:p w:rsidR="00145FD2" w:rsidRPr="003D358C" w:rsidRDefault="00F31867" w:rsidP="00145F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 году администрацией МОГО «Ухта» три раза привлекался бюджетный кредит на пополнение остатков средств на счетах местных бюджетов от Управления Федерального казначейства по Республике Коми (плата за пользование бюджетным кредитом </w:t>
      </w:r>
      <w:r w:rsidR="003E1812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0,1</w:t>
      </w:r>
      <w:r w:rsidR="005D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% годовых, срок пользования – до 90 дней):</w:t>
      </w: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3"/>
        <w:gridCol w:w="2347"/>
        <w:gridCol w:w="2697"/>
      </w:tblGrid>
      <w:tr w:rsidR="00295143" w:rsidRPr="00212137" w:rsidTr="00047226">
        <w:trPr>
          <w:trHeight w:val="845"/>
        </w:trPr>
        <w:tc>
          <w:tcPr>
            <w:tcW w:w="5211" w:type="dxa"/>
            <w:shd w:val="clear" w:color="auto" w:fill="auto"/>
            <w:vAlign w:val="center"/>
          </w:tcPr>
          <w:p w:rsidR="00295143" w:rsidRPr="00212137" w:rsidRDefault="00295143" w:rsidP="0004722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Период привлечения бюджетного кредита на пополнение остатков средств на счетах местных бюджетов</w:t>
            </w:r>
          </w:p>
        </w:tc>
        <w:tc>
          <w:tcPr>
            <w:tcW w:w="2410" w:type="dxa"/>
            <w:vAlign w:val="center"/>
          </w:tcPr>
          <w:p w:rsidR="00295143" w:rsidRPr="00212137" w:rsidRDefault="00295143" w:rsidP="0004722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Сумма кредита</w:t>
            </w:r>
          </w:p>
          <w:p w:rsidR="00295143" w:rsidRPr="00212137" w:rsidRDefault="00295143" w:rsidP="001B55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B55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95143" w:rsidRPr="00212137" w:rsidRDefault="00295143" w:rsidP="0004722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 xml:space="preserve">Сумма уплаченных процентов </w:t>
            </w:r>
            <w:r w:rsidR="001B5507" w:rsidRPr="00212137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B55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5507" w:rsidRPr="002121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5143" w:rsidRPr="00212137" w:rsidTr="00145FD2">
        <w:trPr>
          <w:trHeight w:val="267"/>
        </w:trPr>
        <w:tc>
          <w:tcPr>
            <w:tcW w:w="5211" w:type="dxa"/>
            <w:shd w:val="clear" w:color="auto" w:fill="auto"/>
            <w:vAlign w:val="center"/>
          </w:tcPr>
          <w:p w:rsidR="00295143" w:rsidRPr="00212137" w:rsidRDefault="00295143" w:rsidP="00145F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295143" w:rsidRPr="00212137" w:rsidRDefault="00295143" w:rsidP="00145F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95143" w:rsidRPr="00212137" w:rsidRDefault="00295143" w:rsidP="00145FD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95143" w:rsidRPr="00212137" w:rsidTr="00F01706">
        <w:tc>
          <w:tcPr>
            <w:tcW w:w="5211" w:type="dxa"/>
            <w:shd w:val="clear" w:color="auto" w:fill="auto"/>
            <w:vAlign w:val="center"/>
          </w:tcPr>
          <w:p w:rsidR="00295143" w:rsidRPr="00212137" w:rsidRDefault="00295143" w:rsidP="0085610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 01.02.2019 по 30.04.2019</w:t>
            </w:r>
          </w:p>
        </w:tc>
        <w:tc>
          <w:tcPr>
            <w:tcW w:w="2410" w:type="dxa"/>
          </w:tcPr>
          <w:p w:rsidR="00295143" w:rsidRPr="00212137" w:rsidRDefault="00295143" w:rsidP="00295143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145 800 000,00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95143" w:rsidRPr="00212137" w:rsidRDefault="00295143" w:rsidP="00295143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35 551,23</w:t>
            </w:r>
          </w:p>
        </w:tc>
      </w:tr>
      <w:tr w:rsidR="00295143" w:rsidRPr="00212137" w:rsidTr="00F01706">
        <w:tc>
          <w:tcPr>
            <w:tcW w:w="5211" w:type="dxa"/>
            <w:shd w:val="clear" w:color="auto" w:fill="auto"/>
            <w:vAlign w:val="center"/>
          </w:tcPr>
          <w:p w:rsidR="00295143" w:rsidRPr="00212137" w:rsidRDefault="0085610B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 13.05.2019</w:t>
            </w:r>
            <w:r w:rsidR="00295143" w:rsidRPr="00212137">
              <w:rPr>
                <w:rFonts w:ascii="Times New Roman" w:hAnsi="Times New Roman" w:cs="Times New Roman"/>
                <w:sz w:val="20"/>
                <w:szCs w:val="20"/>
              </w:rPr>
              <w:t xml:space="preserve"> по 09.08.2019</w:t>
            </w:r>
          </w:p>
        </w:tc>
        <w:tc>
          <w:tcPr>
            <w:tcW w:w="2410" w:type="dxa"/>
          </w:tcPr>
          <w:p w:rsidR="00295143" w:rsidRPr="00212137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145 800 000,00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95143" w:rsidRPr="00212137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35 551,23</w:t>
            </w:r>
          </w:p>
        </w:tc>
      </w:tr>
      <w:tr w:rsidR="00295143" w:rsidRPr="00212137" w:rsidTr="00F01706">
        <w:tc>
          <w:tcPr>
            <w:tcW w:w="5211" w:type="dxa"/>
            <w:shd w:val="clear" w:color="auto" w:fill="auto"/>
            <w:vAlign w:val="center"/>
          </w:tcPr>
          <w:p w:rsidR="00295143" w:rsidRPr="00212137" w:rsidRDefault="0085610B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 15.08.2019</w:t>
            </w:r>
            <w:r w:rsidR="00295143" w:rsidRPr="00212137">
              <w:rPr>
                <w:rFonts w:ascii="Times New Roman" w:hAnsi="Times New Roman" w:cs="Times New Roman"/>
                <w:sz w:val="20"/>
                <w:szCs w:val="20"/>
              </w:rPr>
              <w:t xml:space="preserve"> по 12.11.2019</w:t>
            </w:r>
          </w:p>
        </w:tc>
        <w:tc>
          <w:tcPr>
            <w:tcW w:w="2410" w:type="dxa"/>
          </w:tcPr>
          <w:p w:rsidR="00295143" w:rsidRPr="00212137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145 800 000,00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95143" w:rsidRPr="00212137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35 950,68</w:t>
            </w:r>
          </w:p>
        </w:tc>
      </w:tr>
      <w:tr w:rsidR="00295143" w:rsidRPr="00212137" w:rsidTr="00F01706">
        <w:tc>
          <w:tcPr>
            <w:tcW w:w="5211" w:type="dxa"/>
            <w:shd w:val="clear" w:color="auto" w:fill="auto"/>
            <w:vAlign w:val="center"/>
          </w:tcPr>
          <w:p w:rsidR="00295143" w:rsidRPr="00212137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410" w:type="dxa"/>
          </w:tcPr>
          <w:p w:rsidR="00295143" w:rsidRPr="00212137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95143" w:rsidRPr="00212137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107 053</w:t>
            </w: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</w:tbl>
    <w:p w:rsidR="00006389" w:rsidRDefault="00006389" w:rsidP="00C46E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1812" w:rsidRDefault="00F31867" w:rsidP="000063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вышеуказанного бюджетного кредита на пополнение остатков средств досрочно погашены кредиты:</w:t>
      </w:r>
    </w:p>
    <w:p w:rsidR="00006389" w:rsidRPr="00006389" w:rsidRDefault="00006389" w:rsidP="000063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436"/>
        <w:gridCol w:w="1984"/>
        <w:gridCol w:w="1276"/>
        <w:gridCol w:w="1276"/>
      </w:tblGrid>
      <w:tr w:rsidR="00212137" w:rsidRPr="00212137" w:rsidTr="00145FD2">
        <w:trPr>
          <w:trHeight w:val="525"/>
        </w:trPr>
        <w:tc>
          <w:tcPr>
            <w:tcW w:w="20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Наименование кредитора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№, дата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Сумма погашенного кредита</w:t>
            </w:r>
            <w:r w:rsidR="001B5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507" w:rsidRPr="00212137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B55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5507" w:rsidRPr="002121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Дата погашения кредита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Процентная ставка</w:t>
            </w:r>
          </w:p>
        </w:tc>
      </w:tr>
      <w:tr w:rsidR="00212137" w:rsidRPr="00212137" w:rsidTr="00145FD2">
        <w:tc>
          <w:tcPr>
            <w:tcW w:w="20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2137" w:rsidRPr="00212137" w:rsidTr="00145FD2">
        <w:tc>
          <w:tcPr>
            <w:tcW w:w="20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ПАО Сбербанк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№ 938 от 18.12.17 (возобновляемая кредитная линия)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04.02.1</w:t>
            </w:r>
            <w:r w:rsidR="00C46E57" w:rsidRPr="002121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</w:tr>
      <w:tr w:rsidR="00212137" w:rsidRPr="00212137" w:rsidTr="00145FD2">
        <w:trPr>
          <w:trHeight w:val="345"/>
        </w:trPr>
        <w:tc>
          <w:tcPr>
            <w:tcW w:w="20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ПАО Сбербанк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№ 939 от 18.12.17 (возобновляемая кредитная линия)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34 000 000,00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04.02.19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</w:tr>
      <w:tr w:rsidR="00212137" w:rsidRPr="00212137" w:rsidTr="00145FD2">
        <w:trPr>
          <w:trHeight w:val="345"/>
        </w:trPr>
        <w:tc>
          <w:tcPr>
            <w:tcW w:w="20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Северный Народный Банк ПАО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№ 588 от 08.10.18 (невозобновляемая кредитная линия)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50 000 000,00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04.02.19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212137" w:rsidRPr="00212137" w:rsidTr="00145FD2">
        <w:trPr>
          <w:trHeight w:val="345"/>
        </w:trPr>
        <w:tc>
          <w:tcPr>
            <w:tcW w:w="20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Северный Народный Банк ПАО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№ 589 от 08.10.18 (невозобновляемая кредитная линия)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11 800 000,00 (погашен частично)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04.02.19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212137" w:rsidRPr="00212137" w:rsidTr="00145FD2">
        <w:trPr>
          <w:trHeight w:val="477"/>
        </w:trPr>
        <w:tc>
          <w:tcPr>
            <w:tcW w:w="20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145 800 000,00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3E1812" w:rsidRPr="003D358C" w:rsidRDefault="003E1812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погашения бюджетного кредита использовались доходы бюджета МОГО «Ухта</w:t>
      </w:r>
      <w:r w:rsidR="005D28D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внутренние заимствования и привлекались кредитные средства в форме возобновляемой кредитной линии:</w:t>
      </w:r>
    </w:p>
    <w:p w:rsidR="00F31867" w:rsidRPr="003D358C" w:rsidRDefault="00F31867" w:rsidP="00417735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апреле на сумму 50 </w:t>
      </w:r>
      <w:r w:rsidR="00212137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млн.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ПАО Сбербанк (на срок 19 дней);</w:t>
      </w:r>
    </w:p>
    <w:p w:rsidR="00F31867" w:rsidRPr="003D358C" w:rsidRDefault="00F31867" w:rsidP="00417735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августе на сумму 100 </w:t>
      </w:r>
      <w:r w:rsidR="00212137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млн.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Северный Народный Банк (ПАО) (на срок 10 дней).</w:t>
      </w: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в марте 2019 года администрацией МОГО «Ухта» досрочно погашены кредиты:</w:t>
      </w:r>
    </w:p>
    <w:p w:rsidR="003E1812" w:rsidRPr="003D358C" w:rsidRDefault="003E1812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7"/>
        <w:gridCol w:w="3545"/>
        <w:gridCol w:w="1893"/>
        <w:gridCol w:w="1143"/>
        <w:gridCol w:w="1239"/>
      </w:tblGrid>
      <w:tr w:rsidR="00295143" w:rsidRPr="00212137" w:rsidTr="005D28D0">
        <w:trPr>
          <w:trHeight w:val="525"/>
        </w:trPr>
        <w:tc>
          <w:tcPr>
            <w:tcW w:w="2177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Наименование кредитора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№, дата договора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Сумма погашенного кредита</w:t>
            </w:r>
            <w:r w:rsidR="001B5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5507" w:rsidRPr="00212137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B55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5507" w:rsidRPr="002121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Дата погашения кредита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Процентная ставка</w:t>
            </w:r>
          </w:p>
        </w:tc>
      </w:tr>
      <w:tr w:rsidR="00295143" w:rsidRPr="00212137" w:rsidTr="005D28D0">
        <w:tc>
          <w:tcPr>
            <w:tcW w:w="2177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95143" w:rsidRPr="00212137" w:rsidTr="005D28D0">
        <w:tc>
          <w:tcPr>
            <w:tcW w:w="2177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Северный Народный Банк ПАО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№ 589 от 08.10.18 (невозобновляемая кредитная линия)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12137">
              <w:rPr>
                <w:rFonts w:ascii="Times New Roman" w:hAnsi="Times New Roman" w:cs="Times New Roman"/>
                <w:sz w:val="20"/>
                <w:szCs w:val="20"/>
              </w:rPr>
              <w:t>000,</w:t>
            </w: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 xml:space="preserve"> (остаток кредита)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04.03.19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295143" w:rsidRPr="00212137" w:rsidTr="005D28D0">
        <w:tc>
          <w:tcPr>
            <w:tcW w:w="2177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Северный Народный Банк ПАО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№ 590 от 08.10.18 (невозобновляемая кредитная линия)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04.03.19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295143" w:rsidRPr="00212137" w:rsidTr="005D28D0">
        <w:tc>
          <w:tcPr>
            <w:tcW w:w="2177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88 200 000,00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295143" w:rsidRPr="00212137" w:rsidRDefault="00295143" w:rsidP="0021213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F31867" w:rsidRPr="003D358C" w:rsidRDefault="00F31867" w:rsidP="00295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2019 году проведены аукционы на оказание услуг по предоставлению кредитной линии бюджету МОГО «Ухта» в 2019</w:t>
      </w:r>
      <w:r w:rsidR="001B550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годах. Результаты итогов электронных аукционов следующие:</w:t>
      </w:r>
    </w:p>
    <w:p w:rsidR="003E1812" w:rsidRPr="003D358C" w:rsidRDefault="003E1812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4"/>
        <w:gridCol w:w="1476"/>
        <w:gridCol w:w="1477"/>
        <w:gridCol w:w="1376"/>
        <w:gridCol w:w="1470"/>
      </w:tblGrid>
      <w:tr w:rsidR="00295143" w:rsidRPr="004765B6" w:rsidTr="001B5507">
        <w:trPr>
          <w:tblHeader/>
        </w:trPr>
        <w:tc>
          <w:tcPr>
            <w:tcW w:w="4284" w:type="dxa"/>
            <w:shd w:val="clear" w:color="auto" w:fill="auto"/>
            <w:vAlign w:val="center"/>
          </w:tcPr>
          <w:p w:rsidR="00295143" w:rsidRPr="004765B6" w:rsidRDefault="00295143" w:rsidP="00476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5143" w:rsidRPr="004765B6" w:rsidRDefault="00295143" w:rsidP="00476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кредита </w:t>
            </w:r>
            <w:r w:rsidR="001B5507" w:rsidRPr="00212137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B55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5507" w:rsidRPr="002121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295143" w:rsidRPr="004765B6" w:rsidRDefault="00295143" w:rsidP="00476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Сроки привлечения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295143" w:rsidRPr="004765B6" w:rsidRDefault="001B5507" w:rsidP="00476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37">
              <w:rPr>
                <w:rFonts w:ascii="Times New Roman" w:hAnsi="Times New Roman" w:cs="Times New Roman"/>
                <w:sz w:val="20"/>
                <w:szCs w:val="20"/>
              </w:rPr>
              <w:t>Процентная ставка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95143" w:rsidRPr="004765B6" w:rsidRDefault="00295143" w:rsidP="004765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Победитель аукциона</w:t>
            </w:r>
          </w:p>
        </w:tc>
      </w:tr>
      <w:tr w:rsidR="00295143" w:rsidRPr="004765B6" w:rsidTr="001B5507">
        <w:trPr>
          <w:tblHeader/>
        </w:trPr>
        <w:tc>
          <w:tcPr>
            <w:tcW w:w="4284" w:type="dxa"/>
            <w:shd w:val="clear" w:color="auto" w:fill="auto"/>
          </w:tcPr>
          <w:p w:rsidR="00295143" w:rsidRPr="004765B6" w:rsidRDefault="004765B6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295143" w:rsidRPr="004765B6" w:rsidRDefault="004765B6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:rsidR="00295143" w:rsidRPr="004765B6" w:rsidRDefault="004765B6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</w:tcPr>
          <w:p w:rsidR="00295143" w:rsidRPr="004765B6" w:rsidRDefault="004765B6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0" w:type="dxa"/>
            <w:shd w:val="clear" w:color="auto" w:fill="auto"/>
          </w:tcPr>
          <w:p w:rsidR="00295143" w:rsidRPr="004765B6" w:rsidRDefault="004765B6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95143" w:rsidRPr="004765B6" w:rsidTr="001B5507">
        <w:tc>
          <w:tcPr>
            <w:tcW w:w="4284" w:type="dxa"/>
            <w:shd w:val="clear" w:color="auto" w:fill="auto"/>
          </w:tcPr>
          <w:p w:rsidR="00295143" w:rsidRPr="004765B6" w:rsidRDefault="00295143" w:rsidP="001B55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по предоставлению возобновляемо</w:t>
            </w:r>
            <w:r w:rsidR="00E366B6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кредитной линии бюджету муниципального образования городского округа 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Ухта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2019-2020 годах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46E57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с 01.07.2019</w:t>
            </w:r>
          </w:p>
          <w:p w:rsidR="00295143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01.12.2020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9,1675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«Северный Народный Банк» (ПАО)</w:t>
            </w:r>
          </w:p>
        </w:tc>
      </w:tr>
      <w:tr w:rsidR="00295143" w:rsidRPr="004765B6" w:rsidTr="001B5507">
        <w:tc>
          <w:tcPr>
            <w:tcW w:w="4284" w:type="dxa"/>
            <w:shd w:val="clear" w:color="auto" w:fill="auto"/>
          </w:tcPr>
          <w:p w:rsidR="00295143" w:rsidRPr="004765B6" w:rsidRDefault="00295143" w:rsidP="001B55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по предоставлению возобновляемо</w:t>
            </w:r>
            <w:r w:rsidR="00E366B6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кредитной линии бюджету муниципального образования городского округа 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Ухта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2019-2020 годах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46E57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с 01.07.2019</w:t>
            </w:r>
          </w:p>
          <w:p w:rsidR="00295143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01.12.2020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9,1675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«Северный Народный Банк» (ПАО)</w:t>
            </w:r>
          </w:p>
        </w:tc>
      </w:tr>
      <w:tr w:rsidR="00295143" w:rsidRPr="004765B6" w:rsidTr="001B5507">
        <w:tc>
          <w:tcPr>
            <w:tcW w:w="4284" w:type="dxa"/>
            <w:shd w:val="clear" w:color="auto" w:fill="auto"/>
          </w:tcPr>
          <w:p w:rsidR="00295143" w:rsidRPr="004765B6" w:rsidRDefault="00295143" w:rsidP="001B55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Оказание услуг по предоставлению возобновляемой кредитной линии бюджету муниципального образования городского округа 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Ухта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в 2019-2020 годах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34 500 000,00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46E57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с 01.07.2019</w:t>
            </w:r>
          </w:p>
          <w:p w:rsidR="00295143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01.12.2020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9,4525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«Северный Народный Банк» (ПАО)</w:t>
            </w:r>
          </w:p>
        </w:tc>
      </w:tr>
      <w:tr w:rsidR="00295143" w:rsidRPr="004765B6" w:rsidTr="001B5507">
        <w:trPr>
          <w:trHeight w:val="901"/>
        </w:trPr>
        <w:tc>
          <w:tcPr>
            <w:tcW w:w="4284" w:type="dxa"/>
            <w:shd w:val="clear" w:color="auto" w:fill="auto"/>
          </w:tcPr>
          <w:p w:rsidR="00295143" w:rsidRPr="004765B6" w:rsidRDefault="00295143" w:rsidP="001B55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Оказание услуг по предоставлению невозобновляемой кредитной линии бюджету муниципального образования городского округа 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Ухта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в 2019-2020 годах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46E57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с 01.11.2019</w:t>
            </w:r>
          </w:p>
          <w:p w:rsidR="00295143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28.10.2020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8,73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«Северный Народный Банк» (ПАО)</w:t>
            </w:r>
          </w:p>
        </w:tc>
      </w:tr>
      <w:tr w:rsidR="00295143" w:rsidRPr="004765B6" w:rsidTr="001B5507">
        <w:trPr>
          <w:trHeight w:val="928"/>
        </w:trPr>
        <w:tc>
          <w:tcPr>
            <w:tcW w:w="4284" w:type="dxa"/>
            <w:shd w:val="clear" w:color="auto" w:fill="auto"/>
          </w:tcPr>
          <w:p w:rsidR="00295143" w:rsidRPr="004765B6" w:rsidRDefault="00295143" w:rsidP="001B55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по предоставлению невозобновляемой</w:t>
            </w:r>
            <w:r w:rsidRPr="004765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кредитной линии бюджету муниципального образования городского округа 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Ухта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в 2019-2020 годах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46E57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с 01.11.2019</w:t>
            </w:r>
          </w:p>
          <w:p w:rsidR="00295143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28.10.2020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8,605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«Северный Народный Банк» (ПАО)</w:t>
            </w:r>
          </w:p>
        </w:tc>
      </w:tr>
      <w:tr w:rsidR="00295143" w:rsidRPr="004765B6" w:rsidTr="001B5507">
        <w:tc>
          <w:tcPr>
            <w:tcW w:w="4284" w:type="dxa"/>
            <w:shd w:val="clear" w:color="auto" w:fill="auto"/>
          </w:tcPr>
          <w:p w:rsidR="00295143" w:rsidRPr="004765B6" w:rsidRDefault="00295143" w:rsidP="001B55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по предоставлению невозобновляемой</w:t>
            </w:r>
            <w:r w:rsidRPr="004765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кредитной линии бюджету муниципального образования городского округа 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Ухта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в 2019-2020 годах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46E57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с 01.11.2019</w:t>
            </w:r>
          </w:p>
          <w:p w:rsidR="00295143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28.10.2020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8,60095764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«Северный Народный Банк» (ПАО)</w:t>
            </w:r>
          </w:p>
        </w:tc>
      </w:tr>
      <w:tr w:rsidR="00295143" w:rsidRPr="004765B6" w:rsidTr="001B5507">
        <w:tc>
          <w:tcPr>
            <w:tcW w:w="4284" w:type="dxa"/>
            <w:shd w:val="clear" w:color="auto" w:fill="auto"/>
          </w:tcPr>
          <w:p w:rsidR="00295143" w:rsidRPr="004765B6" w:rsidRDefault="00295143" w:rsidP="001B550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по предоставлению невозобновляемой</w:t>
            </w:r>
            <w:r w:rsidRPr="004765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кредитной линии бюджету муниципального образования городского округа 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Ухта</w:t>
            </w:r>
            <w:r w:rsidR="001B550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1B5507"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в 2019-2022 годах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120 000 000,00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46E57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с 03.12.2019</w:t>
            </w:r>
          </w:p>
          <w:p w:rsidR="00295143" w:rsidRPr="004765B6" w:rsidRDefault="00C46E57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01.12.2022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295143" w:rsidRPr="004765B6" w:rsidRDefault="00295143" w:rsidP="00295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95143" w:rsidRPr="004765B6" w:rsidRDefault="00295143" w:rsidP="0029514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eastAsia="Calibri" w:hAnsi="Times New Roman" w:cs="Times New Roman"/>
                <w:sz w:val="20"/>
                <w:szCs w:val="20"/>
              </w:rPr>
              <w:t>ПАО Сбербанк</w:t>
            </w:r>
          </w:p>
        </w:tc>
      </w:tr>
    </w:tbl>
    <w:p w:rsidR="00F31867" w:rsidRPr="00650BD9" w:rsidRDefault="00F31867" w:rsidP="00295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октябре 2019 года в целях финансирования дефицита бюджета МОГО «Ухта» привлечен кредит от Северный Народный Банк (ПАО) в форме возобновляемой кредитной линии на сумму 50 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млн. руб.</w:t>
      </w: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ноябре 2019 года администрацией МОГО «Ухта» для погашения бюджетного кредита на пополнение остатков средств, привлечены два кредита по 50 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млн.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Северный Народный банк (ПАО) в форме невозобновляемой кредитной линии. </w:t>
      </w: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в ноябре 2019 года получен кредит от Северный Народный банк (ПАО) в форме невозобновляемой кредитной линии на сумму 50 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млн.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финансирования дефицита бюджета МОГО «Ухта».</w:t>
      </w: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декабре 2019 года администрацией МОГО «Ухта» привлечены кредиты:</w:t>
      </w:r>
    </w:p>
    <w:p w:rsidR="00F31867" w:rsidRPr="003D358C" w:rsidRDefault="00F31867" w:rsidP="00417735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«Северный Народный Банк» (ПАО) на сумму 80 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млн.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(возобновляемые кредитные линии);</w:t>
      </w:r>
    </w:p>
    <w:p w:rsidR="00F31867" w:rsidRPr="003D358C" w:rsidRDefault="00F31867" w:rsidP="00417735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ПАО Сбербанк на сумму 70 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млн.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(невозобновляемая кредитная линия).</w:t>
      </w: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Средства, заимствованные у бюджетных и автономных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в сумме 207 227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665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81 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возвращены до 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31.12.2019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867" w:rsidRPr="003D358C" w:rsidRDefault="004765B6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26.12.2019</w:t>
      </w:r>
      <w:r w:rsidR="00F31867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заключено дополнительное соглашение с ПАО Сбербанк на снижение процентной ставки с 8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867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% годовых до 7,7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867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% годовых по муниципальному контракту, заключенному 12.11.2019 на оказание услуг по предоставлению невозобновляемой кредитной линии бюджету МОГО «Ухта» в 2019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31867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годах.</w:t>
      </w:r>
    </w:p>
    <w:p w:rsidR="00F31867" w:rsidRPr="003D358C" w:rsidRDefault="00F31867" w:rsidP="003E18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в 2019 году вышеуказанных мероприятий позволило снизить расходы на обслуживание муниципального долга с 24 197 811 руб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 5 954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832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 </w:t>
      </w:r>
      <w:r w:rsidR="00AF02F9">
        <w:rPr>
          <w:rFonts w:ascii="Times New Roman" w:eastAsia="Times New Roman" w:hAnsi="Times New Roman" w:cs="Times New Roman"/>
          <w:sz w:val="26"/>
          <w:szCs w:val="26"/>
          <w:lang w:eastAsia="ru-RU"/>
        </w:rPr>
        <w:t>75,4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%. Экономия по расходам на обслуживание муниципального долга от первоначального ре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шения Совета МОГО «Ухта» от 14.12.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№ 303 «О бюджете МОГО «Ухта» на 2019 год и плановый период 2020 и 2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021 годов» составила 18 242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765B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978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84 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50BD9" w:rsidRDefault="00650BD9" w:rsidP="00E73D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867" w:rsidRPr="003D358C" w:rsidRDefault="00F31867" w:rsidP="00650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Динамика обслуживания муниципального долга МОГО «Ухта»</w:t>
      </w:r>
      <w:r w:rsidR="00650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2012–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годы</w:t>
      </w:r>
    </w:p>
    <w:p w:rsidR="00BF67E5" w:rsidRPr="00650BD9" w:rsidRDefault="00BF67E5" w:rsidP="00E73D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02"/>
        <w:gridCol w:w="993"/>
        <w:gridCol w:w="992"/>
        <w:gridCol w:w="1134"/>
        <w:gridCol w:w="992"/>
        <w:gridCol w:w="992"/>
        <w:gridCol w:w="1134"/>
        <w:gridCol w:w="1134"/>
        <w:gridCol w:w="993"/>
      </w:tblGrid>
      <w:tr w:rsidR="00E73D36" w:rsidRPr="004765B6" w:rsidTr="00650BD9">
        <w:trPr>
          <w:trHeight w:val="355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2012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2019 год</w:t>
            </w:r>
          </w:p>
        </w:tc>
      </w:tr>
      <w:tr w:rsidR="00E73D36" w:rsidRPr="004765B6" w:rsidTr="00650BD9">
        <w:trPr>
          <w:trHeight w:val="218"/>
        </w:trPr>
        <w:tc>
          <w:tcPr>
            <w:tcW w:w="1702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E73D36" w:rsidRPr="004765B6" w:rsidTr="00650BD9">
        <w:trPr>
          <w:trHeight w:val="373"/>
        </w:trPr>
        <w:tc>
          <w:tcPr>
            <w:tcW w:w="1702" w:type="dxa"/>
            <w:shd w:val="clear" w:color="auto" w:fill="auto"/>
            <w:hideMark/>
          </w:tcPr>
          <w:p w:rsidR="00E73D36" w:rsidRPr="004765B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муниципального долга</w:t>
            </w:r>
            <w:r w:rsidR="003E1812" w:rsidRPr="004765B6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41 056 865,63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46 720 325,00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43 331 388,05</w:t>
            </w:r>
          </w:p>
        </w:tc>
        <w:tc>
          <w:tcPr>
            <w:tcW w:w="992" w:type="dxa"/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45 547 801,43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36 002 349,13</w:t>
            </w:r>
          </w:p>
        </w:tc>
        <w:tc>
          <w:tcPr>
            <w:tcW w:w="1134" w:type="dxa"/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13 657 808,53</w:t>
            </w:r>
          </w:p>
        </w:tc>
        <w:tc>
          <w:tcPr>
            <w:tcW w:w="1134" w:type="dxa"/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6 701 158,56</w:t>
            </w:r>
          </w:p>
        </w:tc>
        <w:tc>
          <w:tcPr>
            <w:tcW w:w="993" w:type="dxa"/>
            <w:vAlign w:val="center"/>
          </w:tcPr>
          <w:p w:rsidR="00E73D36" w:rsidRPr="004765B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5B6">
              <w:rPr>
                <w:rFonts w:ascii="Times New Roman" w:hAnsi="Times New Roman" w:cs="Times New Roman"/>
                <w:sz w:val="20"/>
                <w:szCs w:val="20"/>
              </w:rPr>
              <w:t>5 954 832,16</w:t>
            </w:r>
          </w:p>
        </w:tc>
      </w:tr>
    </w:tbl>
    <w:p w:rsidR="00006389" w:rsidRDefault="00006389" w:rsidP="00650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867" w:rsidRPr="003D358C" w:rsidRDefault="00F31867" w:rsidP="00650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Динамика муниципального долга МОГО «Ухта»</w:t>
      </w:r>
      <w:r w:rsidR="00650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2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2012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годы</w:t>
      </w:r>
    </w:p>
    <w:p w:rsidR="00F31867" w:rsidRPr="00E366B6" w:rsidRDefault="00F31867" w:rsidP="00E73D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F31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1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1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1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1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1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1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1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0065" w:type="dxa"/>
        <w:tblInd w:w="-34" w:type="dxa"/>
        <w:tblLayout w:type="fixed"/>
        <w:tblLook w:val="04A0"/>
      </w:tblPr>
      <w:tblGrid>
        <w:gridCol w:w="1702"/>
        <w:gridCol w:w="992"/>
        <w:gridCol w:w="1134"/>
        <w:gridCol w:w="1134"/>
        <w:gridCol w:w="1134"/>
        <w:gridCol w:w="992"/>
        <w:gridCol w:w="992"/>
        <w:gridCol w:w="993"/>
        <w:gridCol w:w="992"/>
      </w:tblGrid>
      <w:tr w:rsidR="00E73D36" w:rsidRPr="00BF67E5" w:rsidTr="00650BD9">
        <w:trPr>
          <w:trHeight w:val="4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3D36" w:rsidRPr="00BF67E5" w:rsidRDefault="00E73D36" w:rsidP="00BF67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2019 год</w:t>
            </w:r>
          </w:p>
        </w:tc>
      </w:tr>
      <w:tr w:rsidR="00E73D36" w:rsidRPr="00BF67E5" w:rsidTr="00650BD9">
        <w:trPr>
          <w:trHeight w:val="2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73D36" w:rsidRPr="00BF67E5" w:rsidTr="00650BD9">
        <w:trPr>
          <w:trHeight w:val="5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BF67E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долг</w:t>
            </w:r>
            <w:r w:rsidR="003E1812" w:rsidRPr="00BF67E5">
              <w:rPr>
                <w:rFonts w:ascii="Times New Roman" w:hAnsi="Times New Roman" w:cs="Times New Roman"/>
                <w:bCs/>
                <w:sz w:val="20"/>
                <w:szCs w:val="20"/>
              </w:rPr>
              <w:t>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594 000 000,00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495 000 000,00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514 000 000,00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D36" w:rsidRPr="00BF67E5" w:rsidRDefault="00E73D36" w:rsidP="00650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474 000 000,00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439 000 000,00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305 500 000,00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297 000 000,00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BF67E5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7E5">
              <w:rPr>
                <w:rFonts w:ascii="Times New Roman" w:hAnsi="Times New Roman" w:cs="Times New Roman"/>
                <w:sz w:val="20"/>
                <w:szCs w:val="20"/>
              </w:rPr>
              <w:t>363 000 000,00</w:t>
            </w:r>
          </w:p>
        </w:tc>
      </w:tr>
    </w:tbl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867" w:rsidRPr="003D358C" w:rsidRDefault="00F31867" w:rsidP="00E73D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Результаты использования бюджетных</w:t>
      </w:r>
      <w:r w:rsidR="00BF67E5" w:rsidRPr="003D358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3D358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ассигнований и иных средств на выполнение мероприятий Подпрограммы</w:t>
      </w:r>
      <w:r w:rsidR="00650B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3</w:t>
      </w:r>
    </w:p>
    <w:p w:rsidR="003E1812" w:rsidRPr="003D358C" w:rsidRDefault="003E1812" w:rsidP="00E73D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 расходах средств бюджета МОГО «Ухта» и республиканского бюджета Республики Коми представлены в Пр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иложении 1 к отчету (таблица 8)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867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расходы, предусмотренные на реализацию Подпрограммы на 2019 год, составили 39 377 788 руб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коп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7226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них:</w:t>
      </w:r>
    </w:p>
    <w:p w:rsidR="00F31867" w:rsidRPr="003D358C" w:rsidRDefault="00F31867" w:rsidP="00417735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республиканского бюджета Республики Коми – 0,00 руб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31867" w:rsidRPr="003D358C" w:rsidRDefault="00F31867" w:rsidP="00417735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средств бюджета МОГО «Ухта» </w:t>
      </w:r>
      <w:r w:rsidR="003E1812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39 377 788 руб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 коп.</w:t>
      </w:r>
    </w:p>
    <w:p w:rsidR="00853DB3" w:rsidRPr="003D358C" w:rsidRDefault="00F31867" w:rsidP="00F318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2019 года расходы на реализацию мероприятий Подпрограммы </w:t>
      </w:r>
      <w:r w:rsid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составили 37 252 341 руб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 коп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94,6 % к установленному плану. Фактические расходы ниже плановых на 2 125 447 руб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 коп</w:t>
      </w:r>
      <w:r w:rsidR="00BF67E5"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экономией расходов на 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обслуживание муниципального долга и экономией расходов на содержание Финансового управления администрации МОГО «Ухта».</w:t>
      </w:r>
    </w:p>
    <w:p w:rsidR="00853DB3" w:rsidRPr="003D358C" w:rsidRDefault="00853DB3" w:rsidP="00853D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Все </w:t>
      </w:r>
      <w:r w:rsidR="00515E4A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6 </w:t>
      </w:r>
      <w:r w:rsidR="000504BC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запланированных основных мероприятий</w:t>
      </w: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 Подпрограмме 3</w:t>
      </w:r>
      <w:r w:rsidR="00515E4A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выполнены в полном объеме.</w:t>
      </w:r>
    </w:p>
    <w:p w:rsidR="00853DB3" w:rsidRPr="003D358C" w:rsidRDefault="00575B9A" w:rsidP="00853D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Достигнуты значения </w:t>
      </w:r>
      <w:r w:rsidR="000071C2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853DB3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из 6</w:t>
      </w:r>
      <w:r w:rsidR="00515E4A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целевых</w:t>
      </w:r>
      <w:r w:rsidR="00853DB3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индикаторов, запланированных в отчетном году.</w:t>
      </w:r>
    </w:p>
    <w:p w:rsidR="00BF67E5" w:rsidRPr="003D358C" w:rsidRDefault="00853DB3" w:rsidP="00BF67E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D358C">
        <w:rPr>
          <w:rFonts w:ascii="Times New Roman" w:hAnsi="Times New Roman" w:cs="Times New Roman"/>
          <w:iCs/>
          <w:sz w:val="26"/>
          <w:szCs w:val="26"/>
        </w:rPr>
        <w:t xml:space="preserve">Не достигнуты </w:t>
      </w: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запланированные значения</w:t>
      </w:r>
      <w:r w:rsidR="00515E4A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целевых</w:t>
      </w: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индикаторов:</w:t>
      </w:r>
    </w:p>
    <w:p w:rsidR="00BF67E5" w:rsidRPr="003D358C" w:rsidRDefault="00853DB3" w:rsidP="00417735">
      <w:pPr>
        <w:pStyle w:val="a4"/>
        <w:widowControl w:val="0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575B9A" w:rsidRPr="003D358C">
        <w:rPr>
          <w:rFonts w:ascii="Times New Roman" w:eastAsia="Times New Roman" w:hAnsi="Times New Roman" w:cs="Times New Roman"/>
          <w:iCs/>
          <w:sz w:val="26"/>
          <w:szCs w:val="26"/>
        </w:rPr>
        <w:t>«Расходы бюджета муниципального образования на содержание работников органов местного самоуправления в расч</w:t>
      </w:r>
      <w:r w:rsidR="00BF67E5" w:rsidRPr="003D358C">
        <w:rPr>
          <w:rFonts w:ascii="Times New Roman" w:eastAsia="Times New Roman" w:hAnsi="Times New Roman" w:cs="Times New Roman"/>
          <w:iCs/>
          <w:sz w:val="26"/>
          <w:szCs w:val="26"/>
        </w:rPr>
        <w:t>е</w:t>
      </w:r>
      <w:r w:rsidR="00575B9A" w:rsidRPr="003D358C">
        <w:rPr>
          <w:rFonts w:ascii="Times New Roman" w:eastAsia="Times New Roman" w:hAnsi="Times New Roman" w:cs="Times New Roman"/>
          <w:iCs/>
          <w:sz w:val="26"/>
          <w:szCs w:val="26"/>
        </w:rPr>
        <w:t xml:space="preserve">те на одного жителя муниципального образования» в связи со снижением численности </w:t>
      </w:r>
      <w:r w:rsidR="001F2AB4">
        <w:rPr>
          <w:rFonts w:ascii="Times New Roman" w:eastAsia="Times New Roman" w:hAnsi="Times New Roman" w:cs="Times New Roman"/>
          <w:iCs/>
          <w:sz w:val="26"/>
          <w:szCs w:val="26"/>
        </w:rPr>
        <w:t xml:space="preserve">городского </w:t>
      </w:r>
      <w:r w:rsidR="00575B9A" w:rsidRPr="003D358C">
        <w:rPr>
          <w:rFonts w:ascii="Times New Roman" w:eastAsia="Times New Roman" w:hAnsi="Times New Roman" w:cs="Times New Roman"/>
          <w:iCs/>
          <w:sz w:val="26"/>
          <w:szCs w:val="26"/>
        </w:rPr>
        <w:t>населения</w:t>
      </w:r>
      <w:r w:rsidR="00BF67E5" w:rsidRPr="003D358C">
        <w:rPr>
          <w:rFonts w:ascii="Times New Roman" w:eastAsia="Times New Roman" w:hAnsi="Times New Roman" w:cs="Times New Roman"/>
          <w:iCs/>
          <w:sz w:val="26"/>
          <w:szCs w:val="26"/>
        </w:rPr>
        <w:t>;</w:t>
      </w:r>
    </w:p>
    <w:p w:rsidR="000071C2" w:rsidRPr="003D358C" w:rsidRDefault="00853DB3" w:rsidP="000071C2">
      <w:pPr>
        <w:pStyle w:val="a4"/>
        <w:widowControl w:val="0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«Отношение объ</w:t>
      </w:r>
      <w:r w:rsidR="00BF67E5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</w:t>
      </w: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 муниципального долга к доходам бюджета МОГО «Ухта» без уч</w:t>
      </w:r>
      <w:r w:rsidR="00BF67E5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</w:t>
      </w: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та утвержд</w:t>
      </w:r>
      <w:r w:rsidR="00BF67E5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</w:t>
      </w: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нного объ</w:t>
      </w:r>
      <w:r w:rsidR="00BF67E5"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</w:t>
      </w: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ма безвозмездных поступлений и поступлений налоговых доходов по дополнительным нормативам» в связи </w:t>
      </w:r>
      <w:r w:rsidR="00575B9A" w:rsidRPr="003D358C">
        <w:rPr>
          <w:rFonts w:ascii="Times New Roman" w:eastAsia="Times New Roman" w:hAnsi="Times New Roman" w:cs="Times New Roman"/>
          <w:iCs/>
          <w:sz w:val="26"/>
          <w:szCs w:val="26"/>
        </w:rPr>
        <w:t>с увеличением объ</w:t>
      </w:r>
      <w:r w:rsidR="00BF67E5" w:rsidRPr="003D358C">
        <w:rPr>
          <w:rFonts w:ascii="Times New Roman" w:eastAsia="Times New Roman" w:hAnsi="Times New Roman" w:cs="Times New Roman"/>
          <w:iCs/>
          <w:sz w:val="26"/>
          <w:szCs w:val="26"/>
        </w:rPr>
        <w:t>е</w:t>
      </w:r>
      <w:r w:rsidR="00575B9A" w:rsidRPr="003D358C">
        <w:rPr>
          <w:rFonts w:ascii="Times New Roman" w:eastAsia="Times New Roman" w:hAnsi="Times New Roman" w:cs="Times New Roman"/>
          <w:iCs/>
          <w:sz w:val="26"/>
          <w:szCs w:val="26"/>
        </w:rPr>
        <w:t>ма муниципального долга</w:t>
      </w:r>
      <w:r w:rsidR="00BF67E5" w:rsidRPr="003D358C">
        <w:rPr>
          <w:rFonts w:ascii="Times New Roman" w:eastAsia="Times New Roman" w:hAnsi="Times New Roman" w:cs="Times New Roman"/>
          <w:iCs/>
          <w:sz w:val="26"/>
          <w:szCs w:val="26"/>
        </w:rPr>
        <w:t>;</w:t>
      </w:r>
    </w:p>
    <w:p w:rsidR="000071C2" w:rsidRPr="003D358C" w:rsidRDefault="000071C2" w:rsidP="000071C2">
      <w:pPr>
        <w:pStyle w:val="a4"/>
        <w:widowControl w:val="0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«Отношение дефицита бюджета МОГО «Ухта» к доходам без учета утверждённого объема безвозмездных поступлений и поступлений налоговых доходов по дополнительным нормативам» </w:t>
      </w:r>
      <w:r w:rsid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причине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</w:t>
      </w:r>
      <w:r w:rsid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D35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3D358C">
        <w:rPr>
          <w:rFonts w:ascii="Times New Roman" w:hAnsi="Times New Roman" w:cs="Times New Roman"/>
          <w:sz w:val="26"/>
          <w:szCs w:val="26"/>
        </w:rPr>
        <w:t>ефицита бюджета МОГО «Ухта» в размере 212 848,9 тыс. руб. по итогам 2019 года;</w:t>
      </w:r>
    </w:p>
    <w:p w:rsidR="00853DB3" w:rsidRPr="003D358C" w:rsidRDefault="00853DB3" w:rsidP="00417735">
      <w:pPr>
        <w:pStyle w:val="a4"/>
        <w:widowControl w:val="0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D358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Pr="003D358C">
        <w:rPr>
          <w:rFonts w:ascii="Times New Roman" w:hAnsi="Times New Roman" w:cs="Times New Roman"/>
          <w:iCs/>
          <w:sz w:val="26"/>
          <w:szCs w:val="26"/>
        </w:rPr>
        <w:t xml:space="preserve">Уровень ежегодного достижения показателей (индикаторов) подпрограммы» </w:t>
      </w:r>
      <w:r w:rsidR="00575B9A" w:rsidRPr="003D358C">
        <w:rPr>
          <w:rFonts w:ascii="Times New Roman" w:eastAsia="Calibri" w:hAnsi="Times New Roman"/>
          <w:iCs/>
          <w:sz w:val="26"/>
          <w:szCs w:val="26"/>
        </w:rPr>
        <w:t xml:space="preserve">достигнут на </w:t>
      </w:r>
      <w:r w:rsidR="000071C2" w:rsidRPr="003D358C">
        <w:rPr>
          <w:rFonts w:ascii="Times New Roman" w:eastAsia="Calibri" w:hAnsi="Times New Roman"/>
          <w:iCs/>
          <w:sz w:val="26"/>
          <w:szCs w:val="26"/>
        </w:rPr>
        <w:t>4</w:t>
      </w:r>
      <w:r w:rsidRPr="003D358C">
        <w:rPr>
          <w:rFonts w:ascii="Times New Roman" w:eastAsia="Calibri" w:hAnsi="Times New Roman"/>
          <w:iCs/>
          <w:sz w:val="26"/>
          <w:szCs w:val="26"/>
        </w:rPr>
        <w:t>0</w:t>
      </w:r>
      <w:r w:rsidR="00BF67E5" w:rsidRPr="003D358C">
        <w:rPr>
          <w:rFonts w:ascii="Times New Roman" w:eastAsia="Calibri" w:hAnsi="Times New Roman"/>
          <w:iCs/>
          <w:sz w:val="26"/>
          <w:szCs w:val="26"/>
        </w:rPr>
        <w:t xml:space="preserve"> </w:t>
      </w:r>
      <w:r w:rsidRPr="003D358C">
        <w:rPr>
          <w:rFonts w:ascii="Times New Roman" w:eastAsia="Calibri" w:hAnsi="Times New Roman"/>
          <w:iCs/>
          <w:sz w:val="26"/>
          <w:szCs w:val="26"/>
        </w:rPr>
        <w:t>% при плановом значении 100</w:t>
      </w:r>
      <w:r w:rsidR="00BF67E5" w:rsidRPr="003D358C">
        <w:rPr>
          <w:rFonts w:ascii="Times New Roman" w:eastAsia="Calibri" w:hAnsi="Times New Roman"/>
          <w:iCs/>
          <w:sz w:val="26"/>
          <w:szCs w:val="26"/>
        </w:rPr>
        <w:t xml:space="preserve"> </w:t>
      </w:r>
      <w:r w:rsidRPr="003D358C">
        <w:rPr>
          <w:rFonts w:ascii="Times New Roman" w:eastAsia="Calibri" w:hAnsi="Times New Roman"/>
          <w:iCs/>
          <w:sz w:val="26"/>
          <w:szCs w:val="26"/>
        </w:rPr>
        <w:t>%.</w:t>
      </w:r>
    </w:p>
    <w:p w:rsidR="000543EA" w:rsidRPr="001F2AB4" w:rsidRDefault="000543EA" w:rsidP="00853DB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0BC" w:rsidRPr="001F2AB4" w:rsidRDefault="001F2AB4" w:rsidP="00C578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Подпрограмма </w:t>
      </w:r>
      <w:r w:rsidR="00DD6CE1" w:rsidRPr="001F2AB4">
        <w:rPr>
          <w:rFonts w:ascii="Times New Roman" w:eastAsia="Calibri" w:hAnsi="Times New Roman" w:cs="Times New Roman"/>
          <w:b/>
          <w:bCs/>
          <w:sz w:val="26"/>
          <w:szCs w:val="26"/>
        </w:rPr>
        <w:t>«Управление муниципальным имуществом и земельными ресурсами»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(далее – </w:t>
      </w:r>
      <w:r w:rsidRPr="001F2AB4">
        <w:rPr>
          <w:rFonts w:ascii="Times New Roman" w:eastAsia="Calibri" w:hAnsi="Times New Roman" w:cs="Times New Roman"/>
          <w:b/>
          <w:bCs/>
          <w:sz w:val="26"/>
          <w:szCs w:val="26"/>
        </w:rPr>
        <w:t>Подпрограмма 4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)</w:t>
      </w:r>
    </w:p>
    <w:p w:rsidR="00906DA3" w:rsidRPr="001F2AB4" w:rsidRDefault="00906DA3" w:rsidP="00C578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C5E77" w:rsidRPr="001F2AB4" w:rsidRDefault="00EC5E77" w:rsidP="003E1812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Цель Подпрограммы 4 </w:t>
      </w:r>
      <w:r w:rsidR="003E1812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8A5686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э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ффективное управление муниципальным имуществом и земельными ресурсами</w:t>
      </w:r>
      <w:r w:rsidR="00C5789B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EC5E77" w:rsidRPr="001F2AB4" w:rsidRDefault="00EC5E77" w:rsidP="003E1812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Для достижения поставленной цели </w:t>
      </w:r>
      <w:r w:rsidR="008A5686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Подпрограммы 4 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определены задачи:</w:t>
      </w:r>
    </w:p>
    <w:p w:rsidR="00315280" w:rsidRPr="001F2AB4" w:rsidRDefault="00315280" w:rsidP="00417735">
      <w:pPr>
        <w:pStyle w:val="a4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F2AB4">
        <w:rPr>
          <w:rFonts w:ascii="Times New Roman" w:hAnsi="Times New Roman" w:cs="Times New Roman"/>
          <w:iCs/>
          <w:sz w:val="26"/>
          <w:szCs w:val="26"/>
        </w:rPr>
        <w:t>Обеспе</w:t>
      </w:r>
      <w:r w:rsidR="00097655" w:rsidRPr="001F2AB4">
        <w:rPr>
          <w:rFonts w:ascii="Times New Roman" w:hAnsi="Times New Roman" w:cs="Times New Roman"/>
          <w:iCs/>
          <w:sz w:val="26"/>
          <w:szCs w:val="26"/>
        </w:rPr>
        <w:t>чение полноты и актуальности уч</w:t>
      </w:r>
      <w:r w:rsidR="00AA0A52" w:rsidRPr="001F2AB4">
        <w:rPr>
          <w:rFonts w:ascii="Times New Roman" w:hAnsi="Times New Roman" w:cs="Times New Roman"/>
          <w:iCs/>
          <w:sz w:val="26"/>
          <w:szCs w:val="26"/>
        </w:rPr>
        <w:t>е</w:t>
      </w:r>
      <w:r w:rsidRPr="001F2AB4">
        <w:rPr>
          <w:rFonts w:ascii="Times New Roman" w:hAnsi="Times New Roman" w:cs="Times New Roman"/>
          <w:iCs/>
          <w:sz w:val="26"/>
          <w:szCs w:val="26"/>
        </w:rPr>
        <w:t>та муниципального имущества и земельных ресурсов муниципального образования.</w:t>
      </w:r>
    </w:p>
    <w:p w:rsidR="00315280" w:rsidRPr="001F2AB4" w:rsidRDefault="00315280" w:rsidP="00417735">
      <w:pPr>
        <w:pStyle w:val="a4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F2AB4">
        <w:rPr>
          <w:rFonts w:ascii="Times New Roman" w:hAnsi="Times New Roman" w:cs="Times New Roman"/>
          <w:iCs/>
          <w:sz w:val="26"/>
          <w:szCs w:val="26"/>
        </w:rPr>
        <w:t>Обеспечение эффективного использования и распоряжения муниципальным имуществом и земельными ресурсами.</w:t>
      </w:r>
    </w:p>
    <w:p w:rsidR="0053405B" w:rsidRPr="001F2AB4" w:rsidRDefault="0053405B" w:rsidP="000D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Par995"/>
      <w:bookmarkEnd w:id="0"/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состоянию на 01.01.2020:</w:t>
      </w:r>
    </w:p>
    <w:p w:rsidR="000D6D84" w:rsidRPr="001F2AB4" w:rsidRDefault="008131FD" w:rsidP="00417735">
      <w:pPr>
        <w:pStyle w:val="a4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Реестре муниципальной собственности МОГО «Ухта</w:t>
      </w:r>
      <w:r w:rsidR="00AA0A52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 w:rsidR="00C030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учтено</w:t>
      </w:r>
      <w:r w:rsidR="00AA0A52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8</w:t>
      </w:r>
      <w:r w:rsidR="00C030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830 объектов недвижимого имущества общей площадью 3 552,64 тыс.</w:t>
      </w:r>
      <w:r w:rsidR="00C030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кв.</w:t>
      </w:r>
      <w:r w:rsidR="00B175DD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м.</w:t>
      </w:r>
      <w:r w:rsidR="00C030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403 503 объектов движимого имущества, 163 зем</w:t>
      </w:r>
      <w:r w:rsidR="00C030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ельных участка общей площадью 1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683,84 тыс.кв.м;</w:t>
      </w:r>
    </w:p>
    <w:p w:rsidR="000D6D84" w:rsidRPr="001F2AB4" w:rsidRDefault="0053405B" w:rsidP="00417735">
      <w:pPr>
        <w:pStyle w:val="a4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действует 151 договор аренды муниципального имущества и 108 договоров безвозмездного пользования муниципальным имуществом;</w:t>
      </w:r>
    </w:p>
    <w:p w:rsidR="000D6D84" w:rsidRPr="001F2AB4" w:rsidRDefault="0053405B" w:rsidP="00417735">
      <w:pPr>
        <w:pStyle w:val="a4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действует 2</w:t>
      </w:r>
      <w:r w:rsidR="00B175DD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394 договоров аренды земельных участков;</w:t>
      </w:r>
    </w:p>
    <w:p w:rsidR="0053405B" w:rsidRPr="001F2AB4" w:rsidRDefault="0053405B" w:rsidP="00417735">
      <w:pPr>
        <w:pStyle w:val="a4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учете на улучшение жилищных условий по договорам социального найма состо</w:t>
      </w:r>
      <w:r w:rsidR="00C030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 2</w:t>
      </w:r>
      <w:r w:rsidR="00B175DD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423 человек</w:t>
      </w:r>
      <w:r w:rsidR="00C030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на учете на получение социальных выплат на строительство или приобретение жилья состоят 350 семей.</w:t>
      </w:r>
    </w:p>
    <w:p w:rsidR="0053405B" w:rsidRPr="001F2AB4" w:rsidRDefault="00C03097" w:rsidP="000D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рамках Подпрограммы 4</w:t>
      </w:r>
      <w:r w:rsidRPr="00C030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 2019 год </w:t>
      </w:r>
      <w:r w:rsidRPr="00E60BC1">
        <w:rPr>
          <w:rFonts w:ascii="Times New Roman" w:hAnsi="Times New Roman"/>
          <w:sz w:val="26"/>
          <w:szCs w:val="26"/>
        </w:rPr>
        <w:t>достигнуты следующие результаты:</w:t>
      </w:r>
      <w:r w:rsidR="0053405B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0D6D84" w:rsidRPr="001F2AB4" w:rsidRDefault="0053405B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зарегистрировано право муниципальной собственности на 187 объектов недвижимости (в том числе бесхозяйны</w:t>
      </w:r>
      <w:r w:rsidR="00AA0A52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), выявлено 140 бесхозяйных объектов. Доля объектов муниципальной недвижимости, право собственности на которые зарегистрировано, составила 26,29</w:t>
      </w:r>
      <w:r w:rsidR="00AA0A52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 по отношению к общему количеству объектов муниципальной собственности;</w:t>
      </w:r>
    </w:p>
    <w:p w:rsidR="000D6D84" w:rsidRPr="001F2AB4" w:rsidRDefault="0053405B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заключено 46 договоров аренды земельных участков общей площадью 84,64 га, заключено 196 договоров о выкупе земельных участков;</w:t>
      </w:r>
    </w:p>
    <w:p w:rsidR="000D6D84" w:rsidRPr="004B7A99" w:rsidRDefault="0053405B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фактический доход бюджета МОГО «Ухта» от аренды муниципального имущества составил </w:t>
      </w:r>
      <w:r w:rsidRPr="004B7A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17 644,4 тыс. руб., от аренды земельных участков </w:t>
      </w:r>
      <w:r w:rsidR="00AA0A52" w:rsidRPr="004B7A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4B7A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96 205,94 тыс. руб.;</w:t>
      </w:r>
    </w:p>
    <w:p w:rsidR="000D6D84" w:rsidRPr="001F2AB4" w:rsidRDefault="00C46E57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организованно 14 аукционов</w:t>
      </w:r>
      <w:r w:rsidR="0053405B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24 лотам на право заключения договоров аренды в отношении имущества муниципальной казны, по данной категории в бюджет МОГО «Ухта» поступило 390,5 тыс. руб.;</w:t>
      </w:r>
    </w:p>
    <w:p w:rsidR="000D6D84" w:rsidRPr="001F2AB4" w:rsidRDefault="0053405B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учет в качестве нуждающих</w:t>
      </w:r>
      <w:r w:rsidR="00E76E94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ся в улучшении жилищных условий 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поставлено 48 семей, заключено 112 договор</w:t>
      </w:r>
      <w:r w:rsidR="004B7A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15E4A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приватизации жилых</w:t>
      </w:r>
      <w:r w:rsidR="00E76E94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15E4A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помещений;</w:t>
      </w:r>
    </w:p>
    <w:p w:rsidR="000D6D84" w:rsidRPr="001F2AB4" w:rsidRDefault="0053405B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заключено 214 договоров социального найма и 25 договоров найма</w:t>
      </w:r>
      <w:r w:rsidR="00E76E94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специализированного жилищного фонда. Предоставлены </w:t>
      </w:r>
      <w:r w:rsidR="00E76E94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жилые помещения 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оперативное управление </w:t>
      </w:r>
      <w:r w:rsidR="00E76E94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16 жилых помещений и </w:t>
      </w:r>
      <w:r w:rsidR="00E76E94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безвозмездное п</w:t>
      </w:r>
      <w:r w:rsidR="00515E4A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ользование </w:t>
      </w:r>
      <w:r w:rsidR="00E76E94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515E4A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11 жилых помещений;</w:t>
      </w:r>
    </w:p>
    <w:p w:rsidR="000D6D84" w:rsidRPr="001F2AB4" w:rsidRDefault="0053405B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заключено 13 </w:t>
      </w:r>
      <w:r w:rsidR="00F06B1F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договоров коммерческого найма;</w:t>
      </w:r>
    </w:p>
    <w:p w:rsidR="000D6D84" w:rsidRPr="001F2AB4" w:rsidRDefault="00F06B1F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hAnsi="Times New Roman" w:cs="Times New Roman"/>
          <w:sz w:val="26"/>
          <w:szCs w:val="26"/>
        </w:rPr>
        <w:t>в 2019 году во исполнение Постановления Правительства Республики Коми от 29.01.2018 № 41 «Об организации проведения комплексных кадастровых работ на территории Республики Коми в 2019 году» на территории МОГО «Ухта» организованы и проведены работы в отношении 15 кадастровых кварталов. Уточнены границы в отношении 2</w:t>
      </w:r>
      <w:r w:rsidR="00B175DD" w:rsidRPr="001F2AB4">
        <w:rPr>
          <w:rFonts w:ascii="Times New Roman" w:hAnsi="Times New Roman" w:cs="Times New Roman"/>
          <w:sz w:val="26"/>
          <w:szCs w:val="26"/>
        </w:rPr>
        <w:t xml:space="preserve"> </w:t>
      </w:r>
      <w:r w:rsidRPr="001F2AB4">
        <w:rPr>
          <w:rFonts w:ascii="Times New Roman" w:hAnsi="Times New Roman" w:cs="Times New Roman"/>
          <w:sz w:val="26"/>
          <w:szCs w:val="26"/>
        </w:rPr>
        <w:t>606 объектов недвижимости, что составило 38</w:t>
      </w:r>
      <w:r w:rsidR="00E76E94" w:rsidRPr="001F2AB4">
        <w:rPr>
          <w:rFonts w:ascii="Times New Roman" w:hAnsi="Times New Roman" w:cs="Times New Roman"/>
          <w:sz w:val="26"/>
          <w:szCs w:val="26"/>
        </w:rPr>
        <w:t xml:space="preserve"> </w:t>
      </w:r>
      <w:r w:rsidRPr="001F2AB4">
        <w:rPr>
          <w:rFonts w:ascii="Times New Roman" w:hAnsi="Times New Roman" w:cs="Times New Roman"/>
          <w:sz w:val="26"/>
          <w:szCs w:val="26"/>
        </w:rPr>
        <w:t>%</w:t>
      </w:r>
      <w:r w:rsidR="00B175DD" w:rsidRPr="001F2AB4">
        <w:rPr>
          <w:rFonts w:ascii="Times New Roman" w:hAnsi="Times New Roman" w:cs="Times New Roman"/>
          <w:sz w:val="26"/>
          <w:szCs w:val="26"/>
        </w:rPr>
        <w:t xml:space="preserve"> от общего их количества</w:t>
      </w:r>
      <w:r w:rsidRPr="001F2AB4">
        <w:rPr>
          <w:rFonts w:ascii="Times New Roman" w:hAnsi="Times New Roman" w:cs="Times New Roman"/>
          <w:sz w:val="26"/>
          <w:szCs w:val="26"/>
        </w:rPr>
        <w:t>;</w:t>
      </w:r>
    </w:p>
    <w:p w:rsidR="000D6D84" w:rsidRPr="001F2AB4" w:rsidRDefault="00B175DD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hAnsi="Times New Roman" w:cs="Times New Roman"/>
          <w:sz w:val="26"/>
          <w:szCs w:val="26"/>
        </w:rPr>
        <w:t xml:space="preserve">в полном объеме </w:t>
      </w:r>
      <w:r w:rsidR="004E0029" w:rsidRPr="001F2AB4">
        <w:rPr>
          <w:rFonts w:ascii="Times New Roman" w:hAnsi="Times New Roman" w:cs="Times New Roman"/>
          <w:sz w:val="26"/>
          <w:szCs w:val="26"/>
        </w:rPr>
        <w:t>проведено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текстовое и графическое описание границ территориальных зон, расположенных на территории МОГО «Ухта»,</w:t>
      </w:r>
      <w:r w:rsidR="00191B50" w:rsidRPr="001F2AB4">
        <w:rPr>
          <w:rFonts w:ascii="Times New Roman" w:hAnsi="Times New Roman" w:cs="Times New Roman"/>
          <w:sz w:val="26"/>
          <w:szCs w:val="26"/>
        </w:rPr>
        <w:t xml:space="preserve"> для дальнейшего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внесения сведени</w:t>
      </w:r>
      <w:r w:rsidRPr="001F2AB4">
        <w:rPr>
          <w:rFonts w:ascii="Times New Roman" w:hAnsi="Times New Roman" w:cs="Times New Roman"/>
          <w:sz w:val="26"/>
          <w:szCs w:val="26"/>
        </w:rPr>
        <w:t>й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в Единый государственный кадастр недвижимости. Внесение в Единый государственный кадастр недвижимости сведений о границах территориальных зон позволит осуществлять выдачу разрешений на строительство объектов капиталь</w:t>
      </w:r>
      <w:r w:rsidR="004B7A99">
        <w:rPr>
          <w:rFonts w:ascii="Times New Roman" w:hAnsi="Times New Roman" w:cs="Times New Roman"/>
          <w:sz w:val="26"/>
          <w:szCs w:val="26"/>
        </w:rPr>
        <w:t>ного строительства с 01.01.2021 и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сформировать достоверный (качественный и полный) Единый государственный кадастр недвижимости</w:t>
      </w:r>
      <w:r w:rsidR="004B7A99">
        <w:rPr>
          <w:rFonts w:ascii="Times New Roman" w:hAnsi="Times New Roman" w:cs="Times New Roman"/>
          <w:sz w:val="26"/>
          <w:szCs w:val="26"/>
        </w:rPr>
        <w:t>.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</w:t>
      </w:r>
      <w:r w:rsidR="004B7A99">
        <w:rPr>
          <w:rFonts w:ascii="Times New Roman" w:hAnsi="Times New Roman" w:cs="Times New Roman"/>
          <w:sz w:val="26"/>
          <w:szCs w:val="26"/>
        </w:rPr>
        <w:t>Также это будет способствовать эффективному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4B7A99">
        <w:rPr>
          <w:rFonts w:ascii="Times New Roman" w:hAnsi="Times New Roman" w:cs="Times New Roman"/>
          <w:sz w:val="26"/>
          <w:szCs w:val="26"/>
        </w:rPr>
        <w:t>ю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земельными ресурсами</w:t>
      </w:r>
      <w:r w:rsidR="004B7A99">
        <w:rPr>
          <w:rFonts w:ascii="Times New Roman" w:hAnsi="Times New Roman" w:cs="Times New Roman"/>
          <w:sz w:val="26"/>
          <w:szCs w:val="26"/>
        </w:rPr>
        <w:t>,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включ</w:t>
      </w:r>
      <w:r w:rsidR="004B7A99">
        <w:rPr>
          <w:rFonts w:ascii="Times New Roman" w:hAnsi="Times New Roman" w:cs="Times New Roman"/>
          <w:sz w:val="26"/>
          <w:szCs w:val="26"/>
        </w:rPr>
        <w:t>ению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в оборот неиспользуемы</w:t>
      </w:r>
      <w:r w:rsidR="004B7A99">
        <w:rPr>
          <w:rFonts w:ascii="Times New Roman" w:hAnsi="Times New Roman" w:cs="Times New Roman"/>
          <w:sz w:val="26"/>
          <w:szCs w:val="26"/>
        </w:rPr>
        <w:t>х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4B7A99">
        <w:rPr>
          <w:rFonts w:ascii="Times New Roman" w:hAnsi="Times New Roman" w:cs="Times New Roman"/>
          <w:sz w:val="26"/>
          <w:szCs w:val="26"/>
        </w:rPr>
        <w:t xml:space="preserve">ов недвижимости и, как следствие, </w:t>
      </w:r>
      <w:r w:rsidR="00F06B1F" w:rsidRPr="001F2AB4">
        <w:rPr>
          <w:rFonts w:ascii="Times New Roman" w:hAnsi="Times New Roman" w:cs="Times New Roman"/>
          <w:sz w:val="26"/>
          <w:szCs w:val="26"/>
        </w:rPr>
        <w:t>формированию достоверной и актуальной базы налогооблож</w:t>
      </w:r>
      <w:r w:rsidR="004B7A99">
        <w:rPr>
          <w:rFonts w:ascii="Times New Roman" w:hAnsi="Times New Roman" w:cs="Times New Roman"/>
          <w:sz w:val="26"/>
          <w:szCs w:val="26"/>
        </w:rPr>
        <w:t xml:space="preserve">ения, </w:t>
      </w:r>
      <w:r w:rsidR="00F06B1F" w:rsidRPr="001F2AB4">
        <w:rPr>
          <w:rFonts w:ascii="Times New Roman" w:hAnsi="Times New Roman" w:cs="Times New Roman"/>
          <w:sz w:val="26"/>
          <w:szCs w:val="26"/>
        </w:rPr>
        <w:t>обеспечи</w:t>
      </w:r>
      <w:r w:rsidR="004B7A99">
        <w:rPr>
          <w:rFonts w:ascii="Times New Roman" w:hAnsi="Times New Roman" w:cs="Times New Roman"/>
          <w:sz w:val="26"/>
          <w:szCs w:val="26"/>
        </w:rPr>
        <w:t>вая рост бюджетных доходов;</w:t>
      </w:r>
    </w:p>
    <w:p w:rsidR="000D6D84" w:rsidRPr="001F2AB4" w:rsidRDefault="00F06B1F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hAnsi="Times New Roman" w:cs="Times New Roman"/>
          <w:sz w:val="26"/>
          <w:szCs w:val="26"/>
        </w:rPr>
        <w:t xml:space="preserve">осуществлена постановка на государственный кадастровый учет 30 земельных участков для индивидуального жилищного строительства с целью предоставления </w:t>
      </w:r>
      <w:r w:rsidR="004B7A99">
        <w:rPr>
          <w:rFonts w:ascii="Times New Roman" w:hAnsi="Times New Roman" w:cs="Times New Roman"/>
          <w:sz w:val="26"/>
          <w:szCs w:val="26"/>
        </w:rPr>
        <w:t>данных</w:t>
      </w:r>
      <w:r w:rsidRPr="001F2AB4">
        <w:rPr>
          <w:rFonts w:ascii="Times New Roman" w:hAnsi="Times New Roman" w:cs="Times New Roman"/>
          <w:sz w:val="26"/>
          <w:szCs w:val="26"/>
        </w:rPr>
        <w:t xml:space="preserve"> учас</w:t>
      </w:r>
      <w:r w:rsidR="004E0029" w:rsidRPr="001F2AB4">
        <w:rPr>
          <w:rFonts w:ascii="Times New Roman" w:hAnsi="Times New Roman" w:cs="Times New Roman"/>
          <w:sz w:val="26"/>
          <w:szCs w:val="26"/>
        </w:rPr>
        <w:t>тков льготной категории граждан.</w:t>
      </w:r>
      <w:r w:rsidRPr="001F2AB4">
        <w:rPr>
          <w:rFonts w:ascii="Times New Roman" w:hAnsi="Times New Roman" w:cs="Times New Roman"/>
          <w:sz w:val="26"/>
          <w:szCs w:val="26"/>
        </w:rPr>
        <w:t xml:space="preserve"> Обеспеченность земельными участками для льготной категории граждан в 2019 году составила 20</w:t>
      </w:r>
      <w:r w:rsidR="00E76E94" w:rsidRPr="001F2AB4">
        <w:rPr>
          <w:rFonts w:ascii="Times New Roman" w:hAnsi="Times New Roman" w:cs="Times New Roman"/>
          <w:sz w:val="26"/>
          <w:szCs w:val="26"/>
        </w:rPr>
        <w:t xml:space="preserve"> </w:t>
      </w:r>
      <w:r w:rsidRPr="001F2AB4">
        <w:rPr>
          <w:rFonts w:ascii="Times New Roman" w:hAnsi="Times New Roman" w:cs="Times New Roman"/>
          <w:sz w:val="26"/>
          <w:szCs w:val="26"/>
        </w:rPr>
        <w:t>%</w:t>
      </w:r>
      <w:r w:rsidR="002D5EAF" w:rsidRPr="001F2AB4">
        <w:rPr>
          <w:rFonts w:ascii="Times New Roman" w:hAnsi="Times New Roman" w:cs="Times New Roman"/>
          <w:sz w:val="26"/>
          <w:szCs w:val="26"/>
        </w:rPr>
        <w:t>.</w:t>
      </w:r>
      <w:r w:rsidRPr="001F2AB4">
        <w:rPr>
          <w:rFonts w:ascii="Times New Roman" w:hAnsi="Times New Roman" w:cs="Times New Roman"/>
          <w:sz w:val="26"/>
          <w:szCs w:val="26"/>
        </w:rPr>
        <w:t xml:space="preserve"> На территории МОГО «Ухта»</w:t>
      </w:r>
      <w:r w:rsidR="004B7A99">
        <w:rPr>
          <w:rFonts w:ascii="Times New Roman" w:hAnsi="Times New Roman" w:cs="Times New Roman"/>
          <w:sz w:val="26"/>
          <w:szCs w:val="26"/>
        </w:rPr>
        <w:t xml:space="preserve"> </w:t>
      </w:r>
      <w:r w:rsidRPr="001F2AB4">
        <w:rPr>
          <w:rFonts w:ascii="Times New Roman" w:hAnsi="Times New Roman" w:cs="Times New Roman"/>
          <w:sz w:val="26"/>
          <w:szCs w:val="26"/>
        </w:rPr>
        <w:t>отсутствуют масштабные территории для индивидуального жилищного строительства с инженерной и дорожной инфраструктурой. Образование земельных участков для льготной категории г</w:t>
      </w:r>
      <w:r w:rsidR="004E0029" w:rsidRPr="001F2AB4">
        <w:rPr>
          <w:rFonts w:ascii="Times New Roman" w:hAnsi="Times New Roman" w:cs="Times New Roman"/>
          <w:sz w:val="26"/>
          <w:szCs w:val="26"/>
        </w:rPr>
        <w:t>раждан осуществлялось «точечно»;</w:t>
      </w:r>
    </w:p>
    <w:p w:rsidR="000D6D84" w:rsidRPr="001F2AB4" w:rsidRDefault="004E0029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hAnsi="Times New Roman" w:cs="Times New Roman"/>
          <w:sz w:val="26"/>
          <w:szCs w:val="26"/>
        </w:rPr>
        <w:t>в целях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планирования и рационального использования земель получены материалы по координатному описанию поворотных точек фактически установленных ограждений земельных участков, примыкающих к ул. Рябиновой</w:t>
      </w:r>
      <w:r w:rsidR="004B7A99">
        <w:rPr>
          <w:rFonts w:ascii="Times New Roman" w:hAnsi="Times New Roman" w:cs="Times New Roman"/>
          <w:sz w:val="26"/>
          <w:szCs w:val="26"/>
        </w:rPr>
        <w:t xml:space="preserve"> (г. Ухта)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. Мероприятия осуществлялись в рамках муниципального земельного контроля. </w:t>
      </w:r>
      <w:r w:rsidR="009678AE">
        <w:rPr>
          <w:rFonts w:ascii="Times New Roman" w:hAnsi="Times New Roman" w:cs="Times New Roman"/>
          <w:sz w:val="26"/>
          <w:szCs w:val="26"/>
        </w:rPr>
        <w:t>П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лан муниципального земельного контроля </w:t>
      </w:r>
      <w:r w:rsidR="009678AE">
        <w:rPr>
          <w:rFonts w:ascii="Times New Roman" w:hAnsi="Times New Roman" w:cs="Times New Roman"/>
          <w:sz w:val="26"/>
          <w:szCs w:val="26"/>
        </w:rPr>
        <w:t>выполнен на</w:t>
      </w:r>
      <w:r w:rsidR="00F06B1F" w:rsidRPr="001F2AB4">
        <w:rPr>
          <w:rFonts w:ascii="Times New Roman" w:hAnsi="Times New Roman" w:cs="Times New Roman"/>
          <w:sz w:val="26"/>
          <w:szCs w:val="26"/>
        </w:rPr>
        <w:t xml:space="preserve"> 100</w:t>
      </w:r>
      <w:r w:rsidRPr="001F2AB4">
        <w:rPr>
          <w:rFonts w:ascii="Times New Roman" w:hAnsi="Times New Roman" w:cs="Times New Roman"/>
          <w:sz w:val="26"/>
          <w:szCs w:val="26"/>
        </w:rPr>
        <w:t xml:space="preserve"> %;</w:t>
      </w:r>
    </w:p>
    <w:p w:rsidR="000D6D84" w:rsidRPr="001F2AB4" w:rsidRDefault="00F06B1F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hAnsi="Times New Roman" w:cs="Times New Roman"/>
          <w:sz w:val="26"/>
          <w:szCs w:val="26"/>
        </w:rPr>
        <w:t>организованы работы по образованию земельных участков под 9 существующими кладбищами на территориях</w:t>
      </w:r>
      <w:r w:rsidR="004E0029" w:rsidRPr="001F2AB4">
        <w:rPr>
          <w:rFonts w:ascii="Times New Roman" w:hAnsi="Times New Roman" w:cs="Times New Roman"/>
          <w:sz w:val="26"/>
          <w:szCs w:val="26"/>
        </w:rPr>
        <w:t xml:space="preserve"> населенных пунктов МОГО «Ухта»;</w:t>
      </w:r>
    </w:p>
    <w:p w:rsidR="00F06B1F" w:rsidRPr="001F2AB4" w:rsidRDefault="00F06B1F" w:rsidP="00417735">
      <w:pPr>
        <w:pStyle w:val="a4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F2AB4">
        <w:rPr>
          <w:rFonts w:ascii="Times New Roman" w:hAnsi="Times New Roman" w:cs="Times New Roman"/>
          <w:sz w:val="26"/>
          <w:szCs w:val="26"/>
        </w:rPr>
        <w:t>под</w:t>
      </w:r>
      <w:r w:rsidR="00E76E94" w:rsidRPr="001F2AB4">
        <w:rPr>
          <w:rFonts w:ascii="Times New Roman" w:hAnsi="Times New Roman" w:cs="Times New Roman"/>
          <w:sz w:val="26"/>
          <w:szCs w:val="26"/>
        </w:rPr>
        <w:t xml:space="preserve"> </w:t>
      </w:r>
      <w:r w:rsidRPr="001F2AB4">
        <w:rPr>
          <w:rFonts w:ascii="Times New Roman" w:hAnsi="Times New Roman" w:cs="Times New Roman"/>
          <w:sz w:val="26"/>
          <w:szCs w:val="26"/>
        </w:rPr>
        <w:t>индивидуальное жилищное строительство с дальнейшим предоставлением путем проведения аукциона образован и поставлен на государственный кадастровый учет 1 земельный участок.</w:t>
      </w:r>
    </w:p>
    <w:p w:rsidR="005D1735" w:rsidRPr="001F2AB4" w:rsidRDefault="005D1735" w:rsidP="0096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Выполнены в полном объеме </w:t>
      </w:r>
      <w:r w:rsidR="004E0029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7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9678AE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основных мероприятий 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из</w:t>
      </w:r>
      <w:r w:rsidR="00411E87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4E0029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8</w:t>
      </w:r>
      <w:r w:rsidR="005F2959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0504BC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запланированных</w:t>
      </w:r>
      <w:r w:rsidR="00411E87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  <w:r w:rsidR="009678A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 выполнено мероприятие 4.2.3 «</w:t>
      </w:r>
      <w:r w:rsidRPr="001F2AB4">
        <w:rPr>
          <w:rFonts w:ascii="Times New Roman" w:eastAsia="Calibri" w:hAnsi="Times New Roman" w:cs="Times New Roman"/>
          <w:sz w:val="26"/>
          <w:szCs w:val="26"/>
        </w:rPr>
        <w:t xml:space="preserve">Вовлечение в оборот муниципального имущества и </w:t>
      </w:r>
      <w:r w:rsidRPr="001F2AB4">
        <w:rPr>
          <w:rFonts w:ascii="Times New Roman" w:eastAsia="Calibri" w:hAnsi="Times New Roman" w:cs="Times New Roman"/>
          <w:sz w:val="26"/>
          <w:szCs w:val="26"/>
        </w:rPr>
        <w:lastRenderedPageBreak/>
        <w:t>земельных ресурсов»</w:t>
      </w:r>
      <w:r w:rsidR="00D52C36" w:rsidRPr="001F2AB4">
        <w:rPr>
          <w:rFonts w:ascii="Times New Roman" w:eastAsia="Calibri" w:hAnsi="Times New Roman" w:cs="Times New Roman"/>
          <w:sz w:val="26"/>
          <w:szCs w:val="26"/>
        </w:rPr>
        <w:t xml:space="preserve"> –</w:t>
      </w:r>
      <w:r w:rsidRPr="001F2A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 от использования имущества составили 149,2 млн. руб. вместо запланированных</w:t>
      </w:r>
      <w:r w:rsidR="00191B50" w:rsidRP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1B50" w:rsidRPr="001F2AB4">
        <w:rPr>
          <w:rFonts w:ascii="Times New Roman" w:eastAsia="Calibri" w:hAnsi="Times New Roman" w:cs="Times New Roman"/>
          <w:sz w:val="26"/>
          <w:szCs w:val="26"/>
        </w:rPr>
        <w:t>181,3 млн. руб. по причине снижения спроса на муниципальную собственность.</w:t>
      </w:r>
    </w:p>
    <w:p w:rsidR="00411E87" w:rsidRPr="001F2AB4" w:rsidRDefault="00C12893" w:rsidP="00411E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Достигнуты значения </w:t>
      </w:r>
      <w:r w:rsidR="001412CC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3 </w:t>
      </w:r>
      <w:r w:rsidR="009678AE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целевых индикаторов </w:t>
      </w:r>
      <w:r w:rsidR="001412CC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из 6</w:t>
      </w:r>
      <w:r w:rsidR="00411E87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запланированных в отчетном году.</w:t>
      </w:r>
    </w:p>
    <w:p w:rsidR="00411E87" w:rsidRPr="001F2AB4" w:rsidRDefault="00411E87" w:rsidP="00411E8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F2AB4">
        <w:rPr>
          <w:rFonts w:ascii="Times New Roman" w:hAnsi="Times New Roman" w:cs="Times New Roman"/>
          <w:iCs/>
          <w:sz w:val="26"/>
          <w:szCs w:val="26"/>
        </w:rPr>
        <w:t xml:space="preserve">Не достигнуты 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запланированные значения 3 </w:t>
      </w:r>
      <w:r w:rsidR="00515E4A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целевых 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индикаторов:</w:t>
      </w:r>
    </w:p>
    <w:p w:rsidR="00411E87" w:rsidRPr="001F2AB4" w:rsidRDefault="00411E87" w:rsidP="00417735">
      <w:pPr>
        <w:pStyle w:val="a4"/>
        <w:widowControl w:val="0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«Удельный вес приватизированных объектов недвижимости, находящихся в муниципальной собственности МОГО «Ухта», от общего количества объектов недвижимости, находящихся в муниципальной собственности МОГО «Ухта»</w:t>
      </w:r>
      <w:r w:rsidR="00D52C36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включ</w:t>
      </w:r>
      <w:r w:rsidR="00E76E94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нных в Прогнозный план приватизации МОГО «Ухта» в связи с отсутствием спроса у предпринимателей на объекты, предлагаемые к приватизации;</w:t>
      </w:r>
    </w:p>
    <w:p w:rsidR="00275963" w:rsidRPr="001F2AB4" w:rsidRDefault="008131FD" w:rsidP="00417735">
      <w:pPr>
        <w:pStyle w:val="a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«Доходы бюджета МОГО «Ухта», полученные от использования имущества, находящегося в муниципальной собственности МОГО «Ухта»</w:t>
      </w:r>
      <w:r w:rsidR="00D52C36" w:rsidRPr="001F2AB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75963" w:rsidRPr="001F2AB4">
        <w:rPr>
          <w:rFonts w:ascii="Times New Roman" w:hAnsi="Times New Roman" w:cs="Times New Roman"/>
          <w:iCs/>
          <w:sz w:val="26"/>
          <w:szCs w:val="26"/>
        </w:rPr>
        <w:t>по ряду причин:</w:t>
      </w:r>
    </w:p>
    <w:p w:rsidR="00275963" w:rsidRPr="001F2AB4" w:rsidRDefault="00275963" w:rsidP="00275963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F2AB4">
        <w:rPr>
          <w:rFonts w:ascii="Times New Roman" w:hAnsi="Times New Roman" w:cs="Times New Roman"/>
          <w:iCs/>
          <w:sz w:val="26"/>
          <w:szCs w:val="26"/>
        </w:rPr>
        <w:t>уменьшение</w:t>
      </w:r>
      <w:r w:rsidR="008131FD" w:rsidRPr="001F2AB4">
        <w:rPr>
          <w:rFonts w:ascii="Times New Roman" w:hAnsi="Times New Roman" w:cs="Times New Roman"/>
          <w:iCs/>
          <w:sz w:val="26"/>
          <w:szCs w:val="26"/>
        </w:rPr>
        <w:t xml:space="preserve"> сумм поступлений по договорам купли-продажи имущества и</w:t>
      </w:r>
      <w:r w:rsidR="008131FD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уменьшением количества заключ</w:t>
      </w:r>
      <w:r w:rsidR="00D52C36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</w:t>
      </w:r>
      <w:r w:rsidR="008131FD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нных договоров купли-продажи имущества в рамках № 159-ФЗ без рассроч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ки платежа (заявительная форма);</w:t>
      </w:r>
    </w:p>
    <w:p w:rsidR="00275963" w:rsidRPr="001F2AB4" w:rsidRDefault="00275963" w:rsidP="00275963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сокращение</w:t>
      </w:r>
      <w:r w:rsidR="008131FD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досрочного погашения платежей (заявительная форма) по договорам купли-продажи в рамках № 159-ФЗ, заключ</w:t>
      </w:r>
      <w:r w:rsidR="00E76E94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</w:t>
      </w:r>
      <w:r w:rsidR="008131FD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нным с рассрочкой </w:t>
      </w:r>
      <w:r w:rsidR="00411E87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платежа; </w:t>
      </w:r>
    </w:p>
    <w:p w:rsidR="00411E87" w:rsidRPr="001F2AB4" w:rsidRDefault="00275963" w:rsidP="00275963">
      <w:pPr>
        <w:pStyle w:val="a4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уменьшение</w:t>
      </w:r>
      <w:r w:rsidR="00411E87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суммы поступлений по договорам купли-продажи имущества в рамках № 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178-ФЗ – объекты, </w:t>
      </w:r>
      <w:r w:rsidR="00C12893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предлагаемые 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 продаже </w:t>
      </w:r>
      <w:r w:rsidR="00C12893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2019</w:t>
      </w:r>
      <w:r w:rsidR="00411E87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году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="00411E87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не 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были реализованы</w:t>
      </w:r>
      <w:r w:rsidR="00411E87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 причине отсутствия заявителей;</w:t>
      </w:r>
    </w:p>
    <w:p w:rsidR="00411E87" w:rsidRPr="001F2AB4" w:rsidRDefault="00411E87" w:rsidP="00417735">
      <w:pPr>
        <w:pStyle w:val="a4"/>
        <w:widowControl w:val="0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Pr="001F2AB4">
        <w:rPr>
          <w:rFonts w:ascii="Times New Roman" w:hAnsi="Times New Roman" w:cs="Times New Roman"/>
          <w:iCs/>
          <w:sz w:val="26"/>
          <w:szCs w:val="26"/>
        </w:rPr>
        <w:t>Уровень ежегодного достижения показателей (индикаторов) подпрог</w:t>
      </w:r>
      <w:r w:rsidR="000D6D84" w:rsidRPr="001F2AB4">
        <w:rPr>
          <w:rFonts w:ascii="Times New Roman" w:hAnsi="Times New Roman" w:cs="Times New Roman"/>
          <w:iCs/>
          <w:sz w:val="26"/>
          <w:szCs w:val="26"/>
        </w:rPr>
        <w:t xml:space="preserve">раммы» </w:t>
      </w:r>
      <w:r w:rsidR="00275963" w:rsidRPr="001F2AB4">
        <w:rPr>
          <w:rFonts w:ascii="Times New Roman" w:eastAsia="Calibri" w:hAnsi="Times New Roman"/>
          <w:iCs/>
          <w:sz w:val="26"/>
          <w:szCs w:val="26"/>
        </w:rPr>
        <w:t>достигнут на 60 % при плановом значении 100 %.</w:t>
      </w:r>
    </w:p>
    <w:p w:rsidR="00E76E94" w:rsidRPr="001F2AB4" w:rsidRDefault="00E76E94" w:rsidP="000D6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3C3F87" w:rsidRPr="001F2AB4" w:rsidRDefault="003C3F87" w:rsidP="003C3F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целом из 24 запланированных основных мероприятий Программы выполнено 21 основное мероприятие. 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Сведения о степени выполнения основных мероприятий Программы за 2019 год представлены в таблице 7 Приложения к Годовому отчету.</w:t>
      </w:r>
    </w:p>
    <w:p w:rsidR="002D5EAF" w:rsidRPr="001F2AB4" w:rsidRDefault="003C3F87" w:rsidP="002D5E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>з 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запланированных целевых индикаторов (показателей)</w:t>
      </w:r>
      <w:r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2D5EAF" w:rsidRPr="001F2A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целом по </w:t>
      </w:r>
      <w:r w:rsid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Программе</w:t>
      </w:r>
      <w:r w:rsidR="002D5EAF" w:rsidRPr="001F2A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D5EAF" w:rsidRP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достигнуты значения 15 целевых индикаторов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(показателей)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36674" w:rsidRPr="001F2AB4" w:rsidRDefault="00F41315" w:rsidP="000D6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F2AB4">
        <w:rPr>
          <w:rFonts w:ascii="Times New Roman" w:hAnsi="Times New Roman" w:cs="Times New Roman"/>
          <w:iCs/>
          <w:sz w:val="26"/>
          <w:szCs w:val="26"/>
        </w:rPr>
        <w:t>Д</w:t>
      </w:r>
      <w:r w:rsidR="00B36674" w:rsidRPr="001F2AB4">
        <w:rPr>
          <w:rFonts w:ascii="Times New Roman" w:hAnsi="Times New Roman" w:cs="Times New Roman"/>
          <w:iCs/>
          <w:sz w:val="26"/>
          <w:szCs w:val="26"/>
        </w:rPr>
        <w:t xml:space="preserve">остигнуто </w:t>
      </w:r>
      <w:r w:rsidR="00B36674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запланированное значение </w:t>
      </w:r>
      <w:r w:rsidR="00DA677F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целевого </w:t>
      </w:r>
      <w:r w:rsidR="00B36674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индикатора </w:t>
      </w:r>
      <w:r w:rsidR="003C3F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(показателя) </w:t>
      </w:r>
      <w:r w:rsidR="00B36674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Программы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«</w:t>
      </w:r>
      <w:r w:rsidRP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удовлетвор</w:t>
      </w:r>
      <w:r w:rsidR="00E76E94" w:rsidRP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F2AB4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нности деятельностью органов местного самоуправления МОГО «Ухта»</w:t>
      </w:r>
      <w:r w:rsidR="002D5EAF" w:rsidRPr="001F2AB4">
        <w:rPr>
          <w:rFonts w:ascii="Times New Roman" w:hAnsi="Times New Roman" w:cs="Times New Roman"/>
          <w:bCs/>
          <w:iCs/>
          <w:sz w:val="26"/>
          <w:szCs w:val="26"/>
        </w:rPr>
        <w:t xml:space="preserve"> – 46,5 % (запланированное значение – 42,0 %),</w:t>
      </w:r>
      <w:r w:rsidR="00C12893" w:rsidRPr="001F2AB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B36674" w:rsidRPr="001F2AB4">
        <w:rPr>
          <w:rFonts w:ascii="Times New Roman" w:hAnsi="Times New Roman" w:cs="Times New Roman"/>
          <w:bCs/>
          <w:iCs/>
          <w:sz w:val="26"/>
          <w:szCs w:val="26"/>
        </w:rPr>
        <w:t>по данным Управления государственной гражданской службы Республики Коми</w:t>
      </w:r>
      <w:r w:rsidR="002D5EAF" w:rsidRPr="001F2AB4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B36674" w:rsidRPr="001F2AB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A677F" w:rsidRPr="001F2AB4">
        <w:rPr>
          <w:rFonts w:ascii="Times New Roman" w:hAnsi="Times New Roman" w:cs="Times New Roman"/>
          <w:bCs/>
          <w:iCs/>
          <w:sz w:val="26"/>
          <w:szCs w:val="26"/>
        </w:rPr>
        <w:t xml:space="preserve">представленным </w:t>
      </w:r>
      <w:r w:rsidR="00B36674" w:rsidRPr="001F2AB4">
        <w:rPr>
          <w:rFonts w:ascii="Times New Roman" w:hAnsi="Times New Roman" w:cs="Times New Roman"/>
          <w:bCs/>
          <w:iCs/>
          <w:sz w:val="26"/>
          <w:szCs w:val="26"/>
        </w:rPr>
        <w:t>на основании социологического опроса на</w:t>
      </w:r>
      <w:r w:rsidR="002D5EAF" w:rsidRPr="001F2AB4">
        <w:rPr>
          <w:rFonts w:ascii="Times New Roman" w:hAnsi="Times New Roman" w:cs="Times New Roman"/>
          <w:bCs/>
          <w:iCs/>
          <w:sz w:val="26"/>
          <w:szCs w:val="26"/>
        </w:rPr>
        <w:t>селения за 2019 год.</w:t>
      </w:r>
    </w:p>
    <w:p w:rsidR="00E73D36" w:rsidRDefault="00B36674" w:rsidP="000063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Сведения о достижении значений целевых индикаторо</w:t>
      </w:r>
      <w:r w:rsidR="00C12893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(показателей) Программы </w:t>
      </w:r>
      <w:r w:rsidR="00DA677F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</w:t>
      </w:r>
      <w:r w:rsidR="00C12893"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2019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 приведены в таблице 6 Приложения к Годовому отчету</w:t>
      </w:r>
      <w:r w:rsidR="00902C4C" w:rsidRPr="001F2AB4">
        <w:rPr>
          <w:rFonts w:ascii="Times New Roman" w:hAnsi="Times New Roman" w:cs="Times New Roman"/>
          <w:iCs/>
          <w:sz w:val="26"/>
          <w:szCs w:val="26"/>
        </w:rPr>
        <w:t xml:space="preserve"> о ходе реализации и оценке эффективности реализации муниципальной программы МОГО «Ухта» «Развитие системы муниципального управления» (далее – Годовой отчет)</w:t>
      </w:r>
      <w:r w:rsidRPr="001F2AB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006389" w:rsidRPr="009678AE" w:rsidRDefault="00006389" w:rsidP="00EB6C8E">
      <w:pPr>
        <w:widowControl w:val="0"/>
        <w:autoSpaceDE w:val="0"/>
        <w:autoSpaceDN w:val="0"/>
        <w:adjustRightInd w:val="0"/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C5E77" w:rsidRPr="009678AE" w:rsidRDefault="00394545" w:rsidP="0039454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78AE">
        <w:rPr>
          <w:rFonts w:ascii="Times New Roman" w:hAnsi="Times New Roman" w:cs="Times New Roman"/>
          <w:b/>
          <w:iCs/>
          <w:sz w:val="26"/>
          <w:szCs w:val="26"/>
        </w:rPr>
        <w:t xml:space="preserve">3. </w:t>
      </w:r>
      <w:r w:rsidR="00AD5945" w:rsidRPr="009678AE">
        <w:rPr>
          <w:rFonts w:ascii="Times New Roman" w:hAnsi="Times New Roman" w:cs="Times New Roman"/>
          <w:b/>
          <w:iCs/>
          <w:sz w:val="26"/>
          <w:szCs w:val="26"/>
        </w:rPr>
        <w:t>Результаты использования бюджетных ассигнований федерального бюджета, республиканского бюджета Республики Коми, бюджета МОГО «Ухта» и средств от приносящей доход деятельности</w:t>
      </w:r>
    </w:p>
    <w:p w:rsidR="00EC5E77" w:rsidRPr="009678AE" w:rsidRDefault="00EC5E77" w:rsidP="00912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EC5E77" w:rsidRPr="009678AE" w:rsidRDefault="00EC5E77" w:rsidP="000D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</w:t>
      </w:r>
      <w:r w:rsidR="009E178B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сего использовано </w:t>
      </w:r>
      <w:r w:rsidR="00575B9A" w:rsidRPr="009678AE">
        <w:rPr>
          <w:rFonts w:ascii="Times New Roman" w:eastAsia="Times New Roman" w:hAnsi="Times New Roman" w:cs="Times New Roman"/>
          <w:bCs/>
          <w:iCs/>
          <w:sz w:val="26"/>
          <w:szCs w:val="26"/>
        </w:rPr>
        <w:t>107 976 414,</w:t>
      </w:r>
      <w:r w:rsidR="009678AE">
        <w:rPr>
          <w:rFonts w:ascii="Times New Roman" w:eastAsia="Times New Roman" w:hAnsi="Times New Roman" w:cs="Times New Roman"/>
          <w:bCs/>
          <w:iCs/>
          <w:sz w:val="26"/>
          <w:szCs w:val="26"/>
        </w:rPr>
        <w:t>70</w:t>
      </w:r>
      <w:r w:rsidR="007A4FA6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руб</w:t>
      </w:r>
      <w:r w:rsidR="00857DD8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  <w:r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, в том числе:</w:t>
      </w:r>
    </w:p>
    <w:p w:rsidR="00EC5E77" w:rsidRPr="009678AE" w:rsidRDefault="006937FA" w:rsidP="00417735">
      <w:pPr>
        <w:pStyle w:val="a4"/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за сч</w:t>
      </w:r>
      <w:r w:rsidR="00857DD8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</w:t>
      </w:r>
      <w:r w:rsidR="00EC5E77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т средств Федерального бюджета – </w:t>
      </w:r>
      <w:r w:rsidR="00F14832" w:rsidRPr="009678A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0,0</w:t>
      </w:r>
      <w:r w:rsidR="00EC5E77" w:rsidRPr="009678A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0 </w:t>
      </w:r>
      <w:r w:rsidR="007A4FA6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руб</w:t>
      </w:r>
      <w:r w:rsidR="00857DD8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  <w:r w:rsidR="00EC5E77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,</w:t>
      </w:r>
    </w:p>
    <w:p w:rsidR="00EC5E77" w:rsidRPr="009678AE" w:rsidRDefault="006937FA" w:rsidP="00417735">
      <w:pPr>
        <w:pStyle w:val="a4"/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за сч</w:t>
      </w:r>
      <w:r w:rsidR="00857DD8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</w:t>
      </w:r>
      <w:r w:rsidR="00EC5E77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т средств бюджета Республики Коми – </w:t>
      </w:r>
      <w:r w:rsidR="00C12893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4 128 300,00 </w:t>
      </w:r>
      <w:r w:rsidR="00EC5E77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руб</w:t>
      </w:r>
      <w:r w:rsidR="00857DD8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  <w:r w:rsidR="00EC5E77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,</w:t>
      </w:r>
    </w:p>
    <w:p w:rsidR="00EC5E77" w:rsidRPr="009678AE" w:rsidRDefault="006937FA" w:rsidP="00417735">
      <w:pPr>
        <w:pStyle w:val="a4"/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за сч</w:t>
      </w:r>
      <w:r w:rsidR="00857DD8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</w:t>
      </w:r>
      <w:r w:rsidR="00EC5E77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т средств бюджета МОГО «Ухта» –</w:t>
      </w:r>
      <w:r w:rsidR="00575B9A" w:rsidRPr="009678A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103 848 114,70 </w:t>
      </w:r>
      <w:r w:rsidR="003E36D4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руб</w:t>
      </w:r>
      <w:r w:rsidR="00EC5E77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</w:p>
    <w:p w:rsidR="000D6D84" w:rsidRPr="009678AE" w:rsidRDefault="00575B9A" w:rsidP="000D6D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678AE">
        <w:rPr>
          <w:rFonts w:ascii="Times New Roman" w:hAnsi="Times New Roman" w:cs="Times New Roman"/>
          <w:iCs/>
          <w:sz w:val="26"/>
          <w:szCs w:val="26"/>
        </w:rPr>
        <w:lastRenderedPageBreak/>
        <w:t>По итогам 2019</w:t>
      </w:r>
      <w:r w:rsidR="00187B04" w:rsidRPr="009678AE">
        <w:rPr>
          <w:rFonts w:ascii="Times New Roman" w:hAnsi="Times New Roman" w:cs="Times New Roman"/>
          <w:iCs/>
          <w:sz w:val="26"/>
          <w:szCs w:val="26"/>
        </w:rPr>
        <w:t xml:space="preserve"> года расходы на реализацию мероприятий Программы составили </w:t>
      </w:r>
      <w:r w:rsidRPr="009678AE">
        <w:rPr>
          <w:rFonts w:ascii="Times New Roman" w:hAnsi="Times New Roman" w:cs="Times New Roman"/>
          <w:iCs/>
          <w:sz w:val="26"/>
          <w:szCs w:val="26"/>
        </w:rPr>
        <w:t>107 976 414 руб</w:t>
      </w:r>
      <w:r w:rsidR="00857DD8" w:rsidRPr="009678AE">
        <w:rPr>
          <w:rFonts w:ascii="Times New Roman" w:hAnsi="Times New Roman" w:cs="Times New Roman"/>
          <w:iCs/>
          <w:sz w:val="26"/>
          <w:szCs w:val="26"/>
        </w:rPr>
        <w:t>.</w:t>
      </w:r>
      <w:r w:rsidRPr="009678A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678AE">
        <w:rPr>
          <w:rFonts w:ascii="Times New Roman" w:hAnsi="Times New Roman" w:cs="Times New Roman"/>
          <w:iCs/>
          <w:sz w:val="26"/>
          <w:szCs w:val="26"/>
        </w:rPr>
        <w:t>70</w:t>
      </w:r>
      <w:r w:rsidRPr="009678AE">
        <w:rPr>
          <w:rFonts w:ascii="Times New Roman" w:hAnsi="Times New Roman" w:cs="Times New Roman"/>
          <w:iCs/>
          <w:sz w:val="26"/>
          <w:szCs w:val="26"/>
        </w:rPr>
        <w:t xml:space="preserve"> коп</w:t>
      </w:r>
      <w:r w:rsidR="00857DD8" w:rsidRPr="009678AE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C12893" w:rsidRPr="009678AE">
        <w:rPr>
          <w:rFonts w:ascii="Times New Roman" w:hAnsi="Times New Roman" w:cs="Times New Roman"/>
          <w:iCs/>
          <w:sz w:val="26"/>
          <w:szCs w:val="26"/>
        </w:rPr>
        <w:t xml:space="preserve">или </w:t>
      </w:r>
      <w:r w:rsidR="009F23E3" w:rsidRPr="009678AE">
        <w:rPr>
          <w:rFonts w:ascii="Times New Roman" w:hAnsi="Times New Roman" w:cs="Times New Roman"/>
          <w:iCs/>
          <w:sz w:val="26"/>
          <w:szCs w:val="26"/>
        </w:rPr>
        <w:t>97</w:t>
      </w:r>
      <w:r w:rsidR="00857DD8" w:rsidRPr="009678A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678AE">
        <w:rPr>
          <w:rFonts w:ascii="Times New Roman" w:hAnsi="Times New Roman" w:cs="Times New Roman"/>
          <w:iCs/>
          <w:sz w:val="26"/>
          <w:szCs w:val="26"/>
        </w:rPr>
        <w:t>%</w:t>
      </w:r>
      <w:r w:rsidR="00187B04" w:rsidRPr="009678AE">
        <w:rPr>
          <w:rFonts w:ascii="Times New Roman" w:hAnsi="Times New Roman" w:cs="Times New Roman"/>
          <w:iCs/>
          <w:sz w:val="26"/>
          <w:szCs w:val="26"/>
        </w:rPr>
        <w:t xml:space="preserve"> к установленному плану</w:t>
      </w:r>
      <w:r w:rsidR="00C12893" w:rsidRPr="009678AE">
        <w:rPr>
          <w:rFonts w:ascii="Times New Roman" w:hAnsi="Times New Roman" w:cs="Times New Roman"/>
          <w:iCs/>
          <w:sz w:val="26"/>
          <w:szCs w:val="26"/>
        </w:rPr>
        <w:t xml:space="preserve"> – 111 268 224 руб</w:t>
      </w:r>
      <w:r w:rsidR="00857DD8" w:rsidRPr="009678AE">
        <w:rPr>
          <w:rFonts w:ascii="Times New Roman" w:hAnsi="Times New Roman" w:cs="Times New Roman"/>
          <w:iCs/>
          <w:sz w:val="26"/>
          <w:szCs w:val="26"/>
        </w:rPr>
        <w:t>.</w:t>
      </w:r>
      <w:r w:rsidR="00C12893" w:rsidRPr="009678AE">
        <w:rPr>
          <w:rFonts w:ascii="Times New Roman" w:hAnsi="Times New Roman" w:cs="Times New Roman"/>
          <w:iCs/>
          <w:sz w:val="26"/>
          <w:szCs w:val="26"/>
        </w:rPr>
        <w:t xml:space="preserve"> 8</w:t>
      </w:r>
      <w:r w:rsidR="007A4FA6" w:rsidRPr="009678AE">
        <w:rPr>
          <w:rFonts w:ascii="Times New Roman" w:hAnsi="Times New Roman" w:cs="Times New Roman"/>
          <w:iCs/>
          <w:sz w:val="26"/>
          <w:szCs w:val="26"/>
        </w:rPr>
        <w:t>6 коп</w:t>
      </w:r>
      <w:r w:rsidR="00857DD8" w:rsidRPr="009678AE">
        <w:rPr>
          <w:rFonts w:ascii="Times New Roman" w:hAnsi="Times New Roman" w:cs="Times New Roman"/>
          <w:iCs/>
          <w:sz w:val="26"/>
          <w:szCs w:val="26"/>
        </w:rPr>
        <w:t>.</w:t>
      </w:r>
    </w:p>
    <w:p w:rsidR="00394545" w:rsidRDefault="0060209C" w:rsidP="0000638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678AE">
        <w:rPr>
          <w:rFonts w:ascii="Times New Roman" w:hAnsi="Times New Roman" w:cs="Times New Roman"/>
          <w:iCs/>
          <w:sz w:val="26"/>
          <w:szCs w:val="26"/>
        </w:rPr>
        <w:t xml:space="preserve">Информация о расходах средств федерального бюджета, республиканского бюджета Республики Коми, бюджета МОГО «Ухта» и от приносящей доход деятельности на реализацию целей </w:t>
      </w:r>
      <w:r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Программы представлен</w:t>
      </w:r>
      <w:r w:rsidR="00857DD8"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а</w:t>
      </w:r>
      <w:r w:rsidRPr="009678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в таблице 8 Приложения </w:t>
      </w:r>
      <w:r w:rsidRPr="009678AE">
        <w:rPr>
          <w:rFonts w:ascii="Times New Roman" w:eastAsia="Calibri" w:hAnsi="Times New Roman" w:cs="Times New Roman"/>
          <w:bCs/>
          <w:iCs/>
          <w:sz w:val="26"/>
          <w:szCs w:val="26"/>
        </w:rPr>
        <w:t>к Годовому отч</w:t>
      </w:r>
      <w:r w:rsidR="009678AE">
        <w:rPr>
          <w:rFonts w:ascii="Times New Roman" w:eastAsia="Calibri" w:hAnsi="Times New Roman" w:cs="Times New Roman"/>
          <w:bCs/>
          <w:iCs/>
          <w:sz w:val="26"/>
          <w:szCs w:val="26"/>
        </w:rPr>
        <w:t>е</w:t>
      </w:r>
      <w:r w:rsidRPr="009678AE">
        <w:rPr>
          <w:rFonts w:ascii="Times New Roman" w:eastAsia="Calibri" w:hAnsi="Times New Roman" w:cs="Times New Roman"/>
          <w:bCs/>
          <w:iCs/>
          <w:sz w:val="26"/>
          <w:szCs w:val="26"/>
        </w:rPr>
        <w:t>ту.</w:t>
      </w:r>
    </w:p>
    <w:p w:rsidR="00006389" w:rsidRPr="009678AE" w:rsidRDefault="00006389" w:rsidP="00912C1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87B04" w:rsidRPr="009678AE" w:rsidRDefault="002A31C6" w:rsidP="00DC4452">
      <w:pPr>
        <w:pStyle w:val="12"/>
        <w:keepNext/>
        <w:keepLines/>
        <w:shd w:val="clear" w:color="auto" w:fill="auto"/>
        <w:spacing w:after="0" w:line="240" w:lineRule="auto"/>
        <w:ind w:firstLine="0"/>
        <w:rPr>
          <w:b/>
          <w:bCs/>
          <w:sz w:val="26"/>
          <w:szCs w:val="26"/>
        </w:rPr>
      </w:pPr>
      <w:r w:rsidRPr="009678AE">
        <w:rPr>
          <w:b/>
          <w:bCs/>
          <w:sz w:val="26"/>
          <w:szCs w:val="26"/>
        </w:rPr>
        <w:t xml:space="preserve">4. </w:t>
      </w:r>
      <w:r w:rsidR="00187B04" w:rsidRPr="009678AE">
        <w:rPr>
          <w:b/>
          <w:bCs/>
          <w:sz w:val="26"/>
          <w:szCs w:val="26"/>
        </w:rPr>
        <w:t>Результаты оценки эффективности реализации</w:t>
      </w:r>
      <w:r w:rsidR="00857DD8" w:rsidRPr="009678AE">
        <w:rPr>
          <w:b/>
          <w:bCs/>
          <w:sz w:val="26"/>
          <w:szCs w:val="26"/>
        </w:rPr>
        <w:t xml:space="preserve"> </w:t>
      </w:r>
      <w:r w:rsidR="00DC4452">
        <w:rPr>
          <w:b/>
          <w:bCs/>
          <w:sz w:val="26"/>
          <w:szCs w:val="26"/>
        </w:rPr>
        <w:t xml:space="preserve">муниципальной </w:t>
      </w:r>
      <w:r w:rsidR="00187B04" w:rsidRPr="009678AE">
        <w:rPr>
          <w:b/>
          <w:bCs/>
          <w:sz w:val="26"/>
          <w:szCs w:val="26"/>
        </w:rPr>
        <w:t>программы</w:t>
      </w:r>
    </w:p>
    <w:p w:rsidR="002A31C6" w:rsidRPr="009678AE" w:rsidRDefault="002A31C6" w:rsidP="002A31C6">
      <w:pPr>
        <w:pStyle w:val="12"/>
        <w:keepNext/>
        <w:keepLines/>
        <w:shd w:val="clear" w:color="auto" w:fill="auto"/>
        <w:spacing w:after="0" w:line="240" w:lineRule="auto"/>
        <w:ind w:right="560" w:firstLine="567"/>
        <w:rPr>
          <w:bCs/>
          <w:sz w:val="26"/>
          <w:szCs w:val="26"/>
        </w:rPr>
      </w:pPr>
    </w:p>
    <w:p w:rsidR="000D6D84" w:rsidRPr="009678AE" w:rsidRDefault="00187B04" w:rsidP="000D6D8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8AE">
        <w:rPr>
          <w:rFonts w:ascii="Times New Roman" w:hAnsi="Times New Roman" w:cs="Times New Roman"/>
          <w:sz w:val="26"/>
          <w:szCs w:val="26"/>
        </w:rPr>
        <w:t>По результатам проведенной оценки эффективно</w:t>
      </w:r>
      <w:r w:rsidR="00E15283" w:rsidRPr="009678AE">
        <w:rPr>
          <w:rFonts w:ascii="Times New Roman" w:hAnsi="Times New Roman" w:cs="Times New Roman"/>
          <w:sz w:val="26"/>
          <w:szCs w:val="26"/>
        </w:rPr>
        <w:t xml:space="preserve">сти реализации </w:t>
      </w:r>
      <w:r w:rsidR="003C3F87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E15283" w:rsidRPr="009678AE">
        <w:rPr>
          <w:rFonts w:ascii="Times New Roman" w:hAnsi="Times New Roman" w:cs="Times New Roman"/>
          <w:sz w:val="26"/>
          <w:szCs w:val="26"/>
        </w:rPr>
        <w:t xml:space="preserve"> за 2019</w:t>
      </w:r>
      <w:r w:rsidRPr="009678AE">
        <w:rPr>
          <w:rFonts w:ascii="Times New Roman" w:hAnsi="Times New Roman" w:cs="Times New Roman"/>
          <w:sz w:val="26"/>
          <w:szCs w:val="26"/>
        </w:rPr>
        <w:t xml:space="preserve"> год, </w:t>
      </w:r>
      <w:r w:rsidR="003C3F87">
        <w:rPr>
          <w:rFonts w:ascii="Times New Roman" w:hAnsi="Times New Roman" w:cs="Times New Roman"/>
          <w:sz w:val="26"/>
          <w:szCs w:val="26"/>
        </w:rPr>
        <w:t>муниципальная прог</w:t>
      </w:r>
      <w:r w:rsidRPr="009678AE">
        <w:rPr>
          <w:rFonts w:ascii="Times New Roman" w:hAnsi="Times New Roman" w:cs="Times New Roman"/>
          <w:sz w:val="26"/>
          <w:szCs w:val="26"/>
        </w:rPr>
        <w:t xml:space="preserve">рамма признана </w:t>
      </w:r>
      <w:r w:rsidR="00CD458A" w:rsidRPr="009678AE">
        <w:rPr>
          <w:rFonts w:ascii="Times New Roman" w:hAnsi="Times New Roman" w:cs="Times New Roman"/>
          <w:sz w:val="26"/>
          <w:szCs w:val="26"/>
        </w:rPr>
        <w:t>«</w:t>
      </w:r>
      <w:r w:rsidR="009F23E3" w:rsidRPr="009678AE">
        <w:rPr>
          <w:rFonts w:ascii="Times New Roman" w:hAnsi="Times New Roman" w:cs="Times New Roman"/>
          <w:sz w:val="26"/>
          <w:szCs w:val="26"/>
        </w:rPr>
        <w:t xml:space="preserve">умеренно </w:t>
      </w:r>
      <w:r w:rsidRPr="009678AE">
        <w:rPr>
          <w:rFonts w:ascii="Times New Roman" w:hAnsi="Times New Roman" w:cs="Times New Roman"/>
          <w:sz w:val="26"/>
          <w:szCs w:val="26"/>
        </w:rPr>
        <w:t>эффективной»</w:t>
      </w:r>
      <w:r w:rsidR="00E15283" w:rsidRPr="009678AE">
        <w:rPr>
          <w:rFonts w:ascii="Times New Roman" w:hAnsi="Times New Roman" w:cs="Times New Roman"/>
          <w:sz w:val="26"/>
          <w:szCs w:val="26"/>
        </w:rPr>
        <w:t xml:space="preserve"> с итоговой оценкой </w:t>
      </w:r>
      <w:r w:rsidR="009F23E3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73,98 </w:t>
      </w:r>
      <w:r w:rsidR="003C3F87">
        <w:rPr>
          <w:rFonts w:ascii="Times New Roman" w:hAnsi="Times New Roman" w:cs="Times New Roman"/>
          <w:sz w:val="26"/>
          <w:szCs w:val="26"/>
        </w:rPr>
        <w:t>%.</w:t>
      </w:r>
    </w:p>
    <w:p w:rsidR="00660F02" w:rsidRPr="00006389" w:rsidRDefault="00187B04" w:rsidP="0000638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8AE">
        <w:rPr>
          <w:rFonts w:ascii="Times New Roman" w:hAnsi="Times New Roman" w:cs="Times New Roman"/>
          <w:sz w:val="26"/>
          <w:szCs w:val="26"/>
        </w:rPr>
        <w:t>Анкета для оценки эффективности Программы представлена в табл</w:t>
      </w:r>
      <w:r w:rsidR="007A4FA6" w:rsidRPr="009678AE">
        <w:rPr>
          <w:rFonts w:ascii="Times New Roman" w:hAnsi="Times New Roman" w:cs="Times New Roman"/>
          <w:sz w:val="26"/>
          <w:szCs w:val="26"/>
        </w:rPr>
        <w:t xml:space="preserve">ице 1 Приложения к Годовому </w:t>
      </w:r>
      <w:r w:rsidR="00DA3254" w:rsidRPr="009678AE">
        <w:rPr>
          <w:rFonts w:ascii="Times New Roman" w:hAnsi="Times New Roman" w:cs="Times New Roman"/>
          <w:sz w:val="26"/>
          <w:szCs w:val="26"/>
        </w:rPr>
        <w:t>отчету.</w:t>
      </w:r>
    </w:p>
    <w:p w:rsidR="00006389" w:rsidRPr="009678AE" w:rsidRDefault="00006389" w:rsidP="002A31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60F02" w:rsidRPr="009678AE" w:rsidRDefault="00187B04" w:rsidP="00660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8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6937FA" w:rsidRPr="009678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="00660F02" w:rsidRPr="009678AE">
        <w:rPr>
          <w:rFonts w:ascii="Times New Roman" w:hAnsi="Times New Roman" w:cs="Times New Roman"/>
          <w:b/>
          <w:sz w:val="26"/>
          <w:szCs w:val="26"/>
        </w:rPr>
        <w:t>Информация о внесенных ответственным исполнителем изменениях в муниципальную программу</w:t>
      </w:r>
    </w:p>
    <w:p w:rsidR="00EC5E77" w:rsidRPr="009678AE" w:rsidRDefault="00EC5E77" w:rsidP="002A31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60F02" w:rsidRPr="009678AE" w:rsidRDefault="00E15283" w:rsidP="000D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2019</w:t>
      </w:r>
      <w:r w:rsidR="00EC5E77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</w:t>
      </w:r>
      <w:r w:rsidR="00DA3254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Программу </w:t>
      </w:r>
      <w:r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 раз</w:t>
      </w:r>
      <w:r w:rsidR="00660F02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A4FA6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вносились изменения</w:t>
      </w:r>
      <w:r w:rsidR="008D6692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DC44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том числе </w:t>
      </w:r>
      <w:r w:rsidR="0092648E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касающиеся уточнения объ</w:t>
      </w:r>
      <w:r w:rsidR="00857DD8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EC5E77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мов финансирования. </w:t>
      </w:r>
    </w:p>
    <w:p w:rsidR="00EC5E77" w:rsidRPr="009678AE" w:rsidRDefault="00DC4452" w:rsidP="000D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Информация</w:t>
      </w:r>
      <w:r w:rsidR="00EC5E77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внес</w:t>
      </w:r>
      <w:r w:rsidR="00857DD8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8D6692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нных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2019 год </w:t>
      </w:r>
      <w:r w:rsidR="008D6692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DA3254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Программу измен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ениях </w:t>
      </w:r>
      <w:r w:rsidR="00EC5E77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EC5E77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таблице</w:t>
      </w:r>
      <w:r w:rsidR="009E178B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9</w:t>
      </w:r>
      <w:r w:rsidR="00E15283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60F02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A92C35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риложения </w:t>
      </w:r>
      <w:r w:rsidR="00A92C35" w:rsidRPr="009678AE">
        <w:rPr>
          <w:rFonts w:ascii="Times New Roman" w:eastAsia="Calibri" w:hAnsi="Times New Roman" w:cs="Times New Roman"/>
          <w:bCs/>
          <w:sz w:val="26"/>
          <w:szCs w:val="26"/>
        </w:rPr>
        <w:t xml:space="preserve">к </w:t>
      </w:r>
      <w:r w:rsidR="00DA3254" w:rsidRPr="009678AE">
        <w:rPr>
          <w:rFonts w:ascii="Times New Roman" w:eastAsia="Calibri" w:hAnsi="Times New Roman" w:cs="Times New Roman"/>
          <w:bCs/>
          <w:sz w:val="26"/>
          <w:szCs w:val="26"/>
        </w:rPr>
        <w:t>Г</w:t>
      </w:r>
      <w:r w:rsidR="00A92C35" w:rsidRPr="009678AE">
        <w:rPr>
          <w:rFonts w:ascii="Times New Roman" w:eastAsia="Calibri" w:hAnsi="Times New Roman" w:cs="Times New Roman"/>
          <w:bCs/>
          <w:sz w:val="26"/>
          <w:szCs w:val="26"/>
        </w:rPr>
        <w:t>одовому отч</w:t>
      </w:r>
      <w:r w:rsidR="00857DD8" w:rsidRPr="009678AE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A92C35" w:rsidRPr="009678AE">
        <w:rPr>
          <w:rFonts w:ascii="Times New Roman" w:eastAsia="Calibri" w:hAnsi="Times New Roman" w:cs="Times New Roman"/>
          <w:bCs/>
          <w:sz w:val="26"/>
          <w:szCs w:val="26"/>
        </w:rPr>
        <w:t>ту</w:t>
      </w:r>
      <w:r w:rsidR="0092648E" w:rsidRPr="009678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006389" w:rsidRPr="009678AE" w:rsidRDefault="00006389" w:rsidP="002A3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6EBC" w:rsidRPr="009678AE" w:rsidRDefault="00187B04" w:rsidP="002A31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67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066EBC" w:rsidRPr="00967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394545" w:rsidRPr="00967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66EBC" w:rsidRPr="00967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Предло</w:t>
      </w:r>
      <w:r w:rsidR="00013FFA" w:rsidRPr="009678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жения по дальнейшей реализации </w:t>
      </w:r>
      <w:r w:rsidR="00066EBC" w:rsidRPr="009678A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муниципальной программы </w:t>
      </w:r>
    </w:p>
    <w:p w:rsidR="00066EBC" w:rsidRPr="009678AE" w:rsidRDefault="00066EBC" w:rsidP="00912C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0F02" w:rsidRPr="009678AE" w:rsidRDefault="00660F02" w:rsidP="00660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Дальнейшая реализация </w:t>
      </w:r>
      <w:r w:rsidR="00DA3254"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="00E15283"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23E3"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будет </w:t>
      </w:r>
      <w:r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</w:t>
      </w:r>
      <w:r w:rsidR="009F23E3"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ена</w:t>
      </w:r>
      <w:r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Ком</w:t>
      </w:r>
      <w:r w:rsidR="00E15283"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плексным планом действий на 2020</w:t>
      </w:r>
      <w:r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реализации муниципальной программы МОГО «Ухта» </w:t>
      </w:r>
      <w:r w:rsidRPr="009678AE">
        <w:rPr>
          <w:rFonts w:ascii="Times New Roman" w:eastAsia="Calibri" w:hAnsi="Times New Roman" w:cs="Times New Roman"/>
          <w:bCs/>
          <w:sz w:val="26"/>
          <w:szCs w:val="26"/>
        </w:rPr>
        <w:t>«Развитие системы муниципального управления</w:t>
      </w:r>
      <w:r w:rsidRPr="009678A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D13BE" w:rsidRPr="009678AE" w:rsidRDefault="003D13BE" w:rsidP="00912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5E77" w:rsidRPr="009678AE" w:rsidRDefault="00EC5E77" w:rsidP="003D13B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EC5E77" w:rsidRPr="009678AE" w:rsidSect="002972F9">
          <w:pgSz w:w="11909" w:h="16834"/>
          <w:pgMar w:top="1134" w:right="710" w:bottom="993" w:left="1418" w:header="720" w:footer="720" w:gutter="0"/>
          <w:pgNumType w:start="1"/>
          <w:cols w:space="60"/>
          <w:noEndnote/>
          <w:docGrid w:linePitch="272"/>
        </w:sectPr>
      </w:pPr>
    </w:p>
    <w:p w:rsidR="00DC4452" w:rsidRDefault="007D5195" w:rsidP="00FA6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FA6D76" w:rsidRPr="00DE2E63" w:rsidRDefault="007D5195" w:rsidP="00FA6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330C" w:rsidRDefault="009974BC" w:rsidP="009974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4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FA6D76" w:rsidRDefault="00FA6D76" w:rsidP="009974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1C6" w:rsidRPr="00FA6D76" w:rsidRDefault="002A31C6" w:rsidP="00FA6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Анкета для оценки эффективности </w:t>
      </w:r>
      <w:r w:rsidR="00FA6D76" w:rsidRPr="00FA6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МОГО «Ухта»</w:t>
      </w:r>
    </w:p>
    <w:p w:rsidR="00FA6D76" w:rsidRPr="00FA6D76" w:rsidRDefault="00FA6D76" w:rsidP="002A3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6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системы муниципального управления»</w:t>
      </w:r>
      <w:r w:rsidR="005C3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83330C" w:rsidRDefault="0083330C" w:rsidP="008333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d"/>
        <w:tblW w:w="0" w:type="auto"/>
        <w:tblInd w:w="-601" w:type="dxa"/>
        <w:tblLook w:val="04A0"/>
      </w:tblPr>
      <w:tblGrid>
        <w:gridCol w:w="534"/>
        <w:gridCol w:w="2268"/>
        <w:gridCol w:w="3436"/>
        <w:gridCol w:w="1459"/>
        <w:gridCol w:w="1248"/>
        <w:gridCol w:w="621"/>
        <w:gridCol w:w="801"/>
      </w:tblGrid>
      <w:tr w:rsidR="00CD458A" w:rsidRPr="006B0C49" w:rsidTr="00DC4452">
        <w:trPr>
          <w:trHeight w:val="1519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  <w:hideMark/>
          </w:tcPr>
          <w:p w:rsidR="006B0C49" w:rsidRPr="006B0C49" w:rsidRDefault="006B0C49" w:rsidP="002A3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:rsidR="006B0C49" w:rsidRPr="006B0C49" w:rsidRDefault="006B0C49" w:rsidP="002A3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Вопросы для оценки</w:t>
            </w:r>
          </w:p>
        </w:tc>
        <w:tc>
          <w:tcPr>
            <w:tcW w:w="3436" w:type="dxa"/>
            <w:tcBorders>
              <w:top w:val="single" w:sz="4" w:space="0" w:color="auto"/>
            </w:tcBorders>
            <w:vAlign w:val="center"/>
            <w:hideMark/>
          </w:tcPr>
          <w:p w:rsidR="006B0C49" w:rsidRPr="006B0C49" w:rsidRDefault="006B0C49" w:rsidP="002A3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Методика определения ответа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  <w:hideMark/>
          </w:tcPr>
          <w:p w:rsidR="006B0C49" w:rsidRPr="006B0C49" w:rsidRDefault="006B0C49" w:rsidP="002A3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Эксперт&lt;**&gt;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  <w:hideMark/>
          </w:tcPr>
          <w:p w:rsidR="006B0C49" w:rsidRPr="006B0C49" w:rsidRDefault="006B0C49" w:rsidP="002A3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Ответ (ДА/НЕТ коэффициент исполнения) &lt;***&gt;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  <w:hideMark/>
          </w:tcPr>
          <w:p w:rsidR="006B0C49" w:rsidRPr="006B0C49" w:rsidRDefault="006B0C49" w:rsidP="002A3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Балл</w:t>
            </w:r>
          </w:p>
        </w:tc>
        <w:tc>
          <w:tcPr>
            <w:tcW w:w="801" w:type="dxa"/>
            <w:tcBorders>
              <w:top w:val="single" w:sz="4" w:space="0" w:color="auto"/>
            </w:tcBorders>
            <w:vAlign w:val="center"/>
            <w:hideMark/>
          </w:tcPr>
          <w:p w:rsidR="006B0C49" w:rsidRPr="006B0C49" w:rsidRDefault="006B0C49" w:rsidP="002A3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Итоги оценки</w:t>
            </w:r>
          </w:p>
        </w:tc>
      </w:tr>
      <w:tr w:rsidR="006B0C49" w:rsidRPr="006B0C49" w:rsidTr="00DC4452">
        <w:trPr>
          <w:trHeight w:val="264"/>
          <w:tblHeader/>
        </w:trPr>
        <w:tc>
          <w:tcPr>
            <w:tcW w:w="534" w:type="dxa"/>
            <w:vAlign w:val="center"/>
            <w:hideMark/>
          </w:tcPr>
          <w:p w:rsidR="006B0C49" w:rsidRPr="006B0C49" w:rsidRDefault="006B0C49" w:rsidP="00570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6B0C49" w:rsidRPr="006B0C49" w:rsidRDefault="006B0C49" w:rsidP="00570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2</w:t>
            </w:r>
          </w:p>
        </w:tc>
        <w:tc>
          <w:tcPr>
            <w:tcW w:w="3436" w:type="dxa"/>
            <w:vAlign w:val="center"/>
            <w:hideMark/>
          </w:tcPr>
          <w:p w:rsidR="006B0C49" w:rsidRPr="006B0C49" w:rsidRDefault="006B0C49" w:rsidP="00570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3</w:t>
            </w:r>
          </w:p>
        </w:tc>
        <w:tc>
          <w:tcPr>
            <w:tcW w:w="1459" w:type="dxa"/>
            <w:vAlign w:val="center"/>
            <w:hideMark/>
          </w:tcPr>
          <w:p w:rsidR="006B0C49" w:rsidRPr="006B0C49" w:rsidRDefault="006B0C49" w:rsidP="00570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4</w:t>
            </w:r>
          </w:p>
        </w:tc>
        <w:tc>
          <w:tcPr>
            <w:tcW w:w="1248" w:type="dxa"/>
            <w:vAlign w:val="center"/>
            <w:hideMark/>
          </w:tcPr>
          <w:p w:rsidR="006B0C49" w:rsidRPr="006B0C49" w:rsidRDefault="006B0C49" w:rsidP="00570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5</w:t>
            </w:r>
          </w:p>
        </w:tc>
        <w:tc>
          <w:tcPr>
            <w:tcW w:w="621" w:type="dxa"/>
            <w:vAlign w:val="center"/>
            <w:hideMark/>
          </w:tcPr>
          <w:p w:rsidR="006B0C49" w:rsidRPr="006B0C49" w:rsidRDefault="006B0C49" w:rsidP="00570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center"/>
            <w:hideMark/>
          </w:tcPr>
          <w:p w:rsidR="006B0C49" w:rsidRPr="006B0C49" w:rsidRDefault="006B0C49" w:rsidP="00570E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7</w:t>
            </w:r>
          </w:p>
        </w:tc>
      </w:tr>
      <w:tr w:rsidR="00A1378C" w:rsidRPr="006B0C49" w:rsidTr="00DC4452">
        <w:trPr>
          <w:trHeight w:val="51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Блок 1. Качество формирования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1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1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B0C49" w:rsidRPr="006B0C49" w:rsidTr="00DC4452">
        <w:trPr>
          <w:trHeight w:val="945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 xml:space="preserve">Раздел 1. Цели и </w:t>
            </w:r>
            <w:r w:rsidR="00845CB7"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6B0C49">
              <w:rPr>
                <w:b/>
                <w:bCs/>
                <w:i/>
                <w:iCs/>
                <w:sz w:val="18"/>
                <w:szCs w:val="18"/>
              </w:rPr>
              <w:t>конструкция</w:t>
            </w:r>
            <w:r w:rsidR="00845CB7">
              <w:rPr>
                <w:b/>
                <w:bCs/>
                <w:i/>
                <w:iCs/>
                <w:sz w:val="18"/>
                <w:szCs w:val="18"/>
              </w:rPr>
              <w:t>»</w:t>
            </w:r>
            <w:r w:rsidRPr="006B0C49">
              <w:rPr>
                <w:b/>
                <w:bCs/>
                <w:i/>
                <w:iCs/>
                <w:sz w:val="18"/>
                <w:szCs w:val="18"/>
              </w:rPr>
              <w:t xml:space="preserve"> (структуры) муниципальной программы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(20%/4*(нет - 0 или да - 1))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621" w:type="dxa"/>
            <w:hideMark/>
          </w:tcPr>
          <w:p w:rsidR="006B0C49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01" w:type="dxa"/>
            <w:hideMark/>
          </w:tcPr>
          <w:p w:rsidR="006B0C49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="006B0C49" w:rsidRPr="006B0C49">
              <w:rPr>
                <w:b/>
                <w:bCs/>
                <w:i/>
                <w:iCs/>
                <w:sz w:val="18"/>
                <w:szCs w:val="18"/>
              </w:rPr>
              <w:t>0,00%</w:t>
            </w:r>
          </w:p>
        </w:tc>
      </w:tr>
      <w:tr w:rsidR="006B0C49" w:rsidRPr="006B0C49" w:rsidTr="00DC4452">
        <w:trPr>
          <w:trHeight w:val="120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1.1.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Соответствует ли цель муниципальной программы Стратегии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 xml:space="preserve">Сравнение цели муниципальной </w:t>
            </w:r>
            <w:r w:rsidR="00A1378C">
              <w:rPr>
                <w:sz w:val="18"/>
                <w:szCs w:val="18"/>
              </w:rPr>
              <w:t>программы и задачи блока, отражё</w:t>
            </w:r>
            <w:r w:rsidRPr="006B0C49">
              <w:rPr>
                <w:sz w:val="18"/>
                <w:szCs w:val="18"/>
              </w:rPr>
              <w:t xml:space="preserve">нной в разделе II. 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>»</w:t>
            </w:r>
            <w:r w:rsidRPr="006B0C49">
              <w:rPr>
                <w:sz w:val="18"/>
                <w:szCs w:val="18"/>
              </w:rPr>
              <w:t xml:space="preserve"> – при дословном соответствии цели программы и задачи блока.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да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5,00%</w:t>
            </w:r>
          </w:p>
        </w:tc>
      </w:tr>
      <w:tr w:rsidR="006B0C49" w:rsidRPr="006B0C49" w:rsidTr="00DC4452">
        <w:trPr>
          <w:trHeight w:val="2565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1.2.</w:t>
            </w:r>
          </w:p>
        </w:tc>
        <w:tc>
          <w:tcPr>
            <w:tcW w:w="2268" w:type="dxa"/>
            <w:hideMark/>
          </w:tcPr>
          <w:p w:rsidR="006B0C49" w:rsidRPr="006B0C49" w:rsidRDefault="008131FD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Соответствуют ли целевые индикаторы  (показатели) муниципальной  пр</w:t>
            </w:r>
            <w:r>
              <w:rPr>
                <w:sz w:val="18"/>
                <w:szCs w:val="18"/>
              </w:rPr>
              <w:t>ограммы, предусмотренные на отчё</w:t>
            </w:r>
            <w:r w:rsidRPr="006B0C49">
              <w:rPr>
                <w:sz w:val="18"/>
                <w:szCs w:val="18"/>
              </w:rPr>
              <w:t>тный год, плановым значениям целевых  инди</w:t>
            </w:r>
            <w:r>
              <w:rPr>
                <w:sz w:val="18"/>
                <w:szCs w:val="18"/>
              </w:rPr>
              <w:t>каторов (показателей) Стратегии</w:t>
            </w:r>
            <w:r w:rsidRPr="006B0C49">
              <w:rPr>
                <w:sz w:val="18"/>
                <w:szCs w:val="18"/>
              </w:rPr>
              <w:t>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Сравнение целевых индикаторов (показателей) муниципальной программы в таблице 1 приложения № 2 к Методическим указаниям с плановым значением таблицы целевых индикаторов (показателей), установленных для достижения целей Стратегии.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>»</w:t>
            </w:r>
            <w:r w:rsidRPr="006B0C49">
              <w:rPr>
                <w:sz w:val="18"/>
                <w:szCs w:val="18"/>
              </w:rPr>
              <w:t xml:space="preserve"> </w:t>
            </w:r>
            <w:r w:rsidR="00845CB7">
              <w:rPr>
                <w:sz w:val="18"/>
                <w:szCs w:val="18"/>
              </w:rPr>
              <w:t>–</w:t>
            </w:r>
            <w:r w:rsidRPr="006B0C49">
              <w:rPr>
                <w:sz w:val="18"/>
                <w:szCs w:val="18"/>
              </w:rPr>
              <w:t xml:space="preserve"> значения целевых индикаторов (показателей) муниципальной программы, пред</w:t>
            </w:r>
            <w:r w:rsidR="00CD458A">
              <w:rPr>
                <w:sz w:val="18"/>
                <w:szCs w:val="18"/>
              </w:rPr>
              <w:t>усмотренные на отчё</w:t>
            </w:r>
            <w:r w:rsidRPr="006B0C49">
              <w:rPr>
                <w:sz w:val="18"/>
                <w:szCs w:val="18"/>
              </w:rPr>
              <w:t>тный год, с</w:t>
            </w:r>
            <w:r w:rsidR="00FA6D76">
              <w:rPr>
                <w:sz w:val="18"/>
                <w:szCs w:val="18"/>
              </w:rPr>
              <w:t xml:space="preserve">оответствуют значениям  целевых </w:t>
            </w:r>
            <w:r w:rsidRPr="006B0C49">
              <w:rPr>
                <w:sz w:val="18"/>
                <w:szCs w:val="18"/>
              </w:rPr>
              <w:t>индикаторов</w:t>
            </w:r>
            <w:r w:rsidR="00845CB7">
              <w:rPr>
                <w:sz w:val="18"/>
                <w:szCs w:val="18"/>
              </w:rPr>
              <w:t xml:space="preserve"> </w:t>
            </w:r>
            <w:r w:rsidRPr="006B0C49">
              <w:rPr>
                <w:sz w:val="18"/>
                <w:szCs w:val="18"/>
              </w:rPr>
              <w:t>(показателей), установленных для достижения целей Стратегии.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21" w:type="dxa"/>
            <w:hideMark/>
          </w:tcPr>
          <w:p w:rsidR="006B0C49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6B0C49" w:rsidRPr="006B0C49">
              <w:rPr>
                <w:b/>
                <w:bCs/>
                <w:sz w:val="18"/>
                <w:szCs w:val="18"/>
              </w:rPr>
              <w:t>,00%</w:t>
            </w:r>
          </w:p>
        </w:tc>
      </w:tr>
      <w:tr w:rsidR="006B0C49" w:rsidRPr="006B0C49" w:rsidTr="00DC4452">
        <w:trPr>
          <w:trHeight w:val="150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1.3.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Имеются ли для каждой задачи муниципальной программы соответствующие ей целевые индикаторы (показатели) программы.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Экспертиза целевых индикаторов (показателей) муниципальной программы на основании таблицы 1 приложения № 2 к Методическим указаниям.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>»</w:t>
            </w:r>
            <w:r w:rsidRPr="006B0C49">
              <w:rPr>
                <w:sz w:val="18"/>
                <w:szCs w:val="18"/>
              </w:rPr>
              <w:t xml:space="preserve"> – отдельный целевой индикатор (показатель) имеется по каждой задаче муниципальной программы.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да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5,00%</w:t>
            </w:r>
          </w:p>
        </w:tc>
      </w:tr>
      <w:tr w:rsidR="00BB6CDD" w:rsidRPr="006B0C49" w:rsidTr="00DC4452">
        <w:trPr>
          <w:trHeight w:val="1860"/>
        </w:trPr>
        <w:tc>
          <w:tcPr>
            <w:tcW w:w="534" w:type="dxa"/>
            <w:hideMark/>
          </w:tcPr>
          <w:p w:rsidR="00BB6CDD" w:rsidRPr="006B0C49" w:rsidRDefault="00BB6CDD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1.4.</w:t>
            </w:r>
          </w:p>
        </w:tc>
        <w:tc>
          <w:tcPr>
            <w:tcW w:w="2268" w:type="dxa"/>
            <w:hideMark/>
          </w:tcPr>
          <w:p w:rsidR="00570E1B" w:rsidRDefault="00BB6CDD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Обеспечена ли взаимосвязь задач и целевых индикаторов (показателей) каждой подпрограммы, исключено ли дублирование взаимосвязи этих целевых  индикаторов (показателей) и с другими задачами.</w:t>
            </w:r>
          </w:p>
          <w:p w:rsidR="00DC4452" w:rsidRPr="006B0C49" w:rsidRDefault="00DC4452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36" w:type="dxa"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Экспертиза задач и целевых  индикаторов (показателей) каждой подпрограммы на основании таблицы 1 приложения № 2 к Методическим указаниям.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Pr="006B0C49">
              <w:rPr>
                <w:sz w:val="18"/>
                <w:szCs w:val="18"/>
              </w:rPr>
              <w:t>– имеется целевой индикатор (показатель) по каждой задаче подпрограммы и он не является целевым индикатором (показателем) по другим задачам.</w:t>
            </w:r>
          </w:p>
        </w:tc>
        <w:tc>
          <w:tcPr>
            <w:tcW w:w="1459" w:type="dxa"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21" w:type="dxa"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1" w:type="dxa"/>
            <w:noWrap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6B0C49">
              <w:rPr>
                <w:b/>
                <w:bCs/>
                <w:sz w:val="18"/>
                <w:szCs w:val="18"/>
              </w:rPr>
              <w:t>,00%</w:t>
            </w:r>
          </w:p>
        </w:tc>
      </w:tr>
      <w:tr w:rsidR="006B0C49" w:rsidRPr="006B0C49" w:rsidTr="00DC4452">
        <w:trPr>
          <w:trHeight w:val="63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Раздел 2. Качество планирования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(10%/5*(нет - 0 или да - 1))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621" w:type="dxa"/>
            <w:hideMark/>
          </w:tcPr>
          <w:p w:rsidR="006B0C49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01" w:type="dxa"/>
            <w:hideMark/>
          </w:tcPr>
          <w:p w:rsidR="006B0C49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6B0C49" w:rsidRPr="006B0C49">
              <w:rPr>
                <w:b/>
                <w:bCs/>
                <w:i/>
                <w:iCs/>
                <w:sz w:val="18"/>
                <w:szCs w:val="18"/>
              </w:rPr>
              <w:t>,00%</w:t>
            </w:r>
          </w:p>
        </w:tc>
      </w:tr>
      <w:tr w:rsidR="006B0C49" w:rsidRPr="006B0C49" w:rsidTr="00DC4452">
        <w:trPr>
          <w:trHeight w:val="189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Достаточно ли состава основных мероприятий, направленных на решение конкретной задачи подпрограммы.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 xml:space="preserve">Изучение таблицы 5 приложения </w:t>
            </w:r>
            <w:r w:rsidR="00845CB7">
              <w:rPr>
                <w:sz w:val="18"/>
                <w:szCs w:val="18"/>
              </w:rPr>
              <w:br/>
            </w:r>
            <w:r w:rsidRPr="006B0C49">
              <w:rPr>
                <w:sz w:val="18"/>
                <w:szCs w:val="18"/>
              </w:rPr>
              <w:t>№</w:t>
            </w:r>
            <w:r w:rsidR="00845CB7">
              <w:rPr>
                <w:sz w:val="18"/>
                <w:szCs w:val="18"/>
              </w:rPr>
              <w:t xml:space="preserve"> </w:t>
            </w:r>
            <w:r w:rsidRPr="006B0C49">
              <w:rPr>
                <w:sz w:val="18"/>
                <w:szCs w:val="18"/>
              </w:rPr>
              <w:t>2 к Методическим указаниям.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Pr="006B0C49">
              <w:rPr>
                <w:sz w:val="18"/>
                <w:szCs w:val="18"/>
              </w:rPr>
              <w:t>по каждой задаче подпрограммы имеется комплекс основных мероприятий (не менее двух действующих основных мероприятий), также в рамках каждого основного мероприятия имеется комплекс необходимых мероприятий (не менее двух действующих мероприятий).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да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2,00%</w:t>
            </w:r>
          </w:p>
        </w:tc>
      </w:tr>
      <w:tr w:rsidR="006B0C49" w:rsidRPr="006B0C49" w:rsidTr="00DC4452">
        <w:trPr>
          <w:trHeight w:val="2475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2.2.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Отсутствует ли 10 и более % целевых индикаторов (показателей) от общего их количества, имеющих уровень расхождений фактических и плановых значений более 30% 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 xml:space="preserve">Изучение таблицы 1 приложения </w:t>
            </w:r>
            <w:r w:rsidR="00845CB7">
              <w:rPr>
                <w:sz w:val="18"/>
                <w:szCs w:val="18"/>
              </w:rPr>
              <w:br/>
            </w:r>
            <w:r w:rsidRPr="006B0C49">
              <w:rPr>
                <w:sz w:val="18"/>
                <w:szCs w:val="18"/>
              </w:rPr>
              <w:t>№</w:t>
            </w:r>
            <w:r w:rsidR="00845CB7">
              <w:rPr>
                <w:sz w:val="18"/>
                <w:szCs w:val="18"/>
              </w:rPr>
              <w:t xml:space="preserve"> </w:t>
            </w:r>
            <w:r w:rsidRPr="006B0C49">
              <w:rPr>
                <w:sz w:val="18"/>
                <w:szCs w:val="18"/>
              </w:rPr>
              <w:t>2 к Методическим указаниям.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Pr="006B0C49">
              <w:rPr>
                <w:sz w:val="18"/>
                <w:szCs w:val="18"/>
              </w:rPr>
              <w:t xml:space="preserve">отсутствует 10 и более % целевых индикаторов (показателей) от общего их количества, имеющих уровень расхождений фактических и плановых значений более 30% (больше или меньше), что определяется </w:t>
            </w:r>
            <w:r w:rsidR="009861FE">
              <w:rPr>
                <w:sz w:val="18"/>
                <w:szCs w:val="18"/>
              </w:rPr>
              <w:t>путё</w:t>
            </w:r>
            <w:r w:rsidRPr="006B0C49">
              <w:rPr>
                <w:sz w:val="18"/>
                <w:szCs w:val="18"/>
              </w:rPr>
              <w:t>м отношения количества целевых  индикаторов (показателей), имеющих указанные расхождения, к общему количеству целевых индикаторов (показателей).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нет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0,00%</w:t>
            </w:r>
          </w:p>
        </w:tc>
      </w:tr>
      <w:tr w:rsidR="006B0C49" w:rsidRPr="006B0C49" w:rsidTr="00DC4452">
        <w:trPr>
          <w:trHeight w:val="1845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2.3.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Отражены ли по всем основным мероприятиям количественные значения результатов их выполнения или конкретный результат, по которому возможна оценка выпол</w:t>
            </w:r>
            <w:r w:rsidR="00CD458A">
              <w:rPr>
                <w:sz w:val="18"/>
                <w:szCs w:val="18"/>
              </w:rPr>
              <w:t>нения мероприятий по итогам отчё</w:t>
            </w:r>
            <w:r w:rsidRPr="006B0C49">
              <w:rPr>
                <w:sz w:val="18"/>
                <w:szCs w:val="18"/>
              </w:rPr>
              <w:t>тного года.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Изучение  таблицы 5 приложения № 2 к Методическим указаниям.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Pr="006B0C49">
              <w:rPr>
                <w:sz w:val="18"/>
                <w:szCs w:val="18"/>
              </w:rPr>
              <w:t>по всем основным мероприятиям отражены количественные значения результатов их выполнения или конкретный результат, по которым возможна оценка выпол</w:t>
            </w:r>
            <w:r w:rsidR="00CD458A">
              <w:rPr>
                <w:sz w:val="18"/>
                <w:szCs w:val="18"/>
              </w:rPr>
              <w:t>нения мероприятий по итогам отчё</w:t>
            </w:r>
            <w:r w:rsidRPr="006B0C49">
              <w:rPr>
                <w:sz w:val="18"/>
                <w:szCs w:val="18"/>
              </w:rPr>
              <w:t>тного года.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да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2,00%</w:t>
            </w:r>
          </w:p>
        </w:tc>
      </w:tr>
      <w:tr w:rsidR="00BB6CDD" w:rsidRPr="006B0C49" w:rsidTr="00DC4452">
        <w:trPr>
          <w:trHeight w:val="1620"/>
        </w:trPr>
        <w:tc>
          <w:tcPr>
            <w:tcW w:w="534" w:type="dxa"/>
            <w:hideMark/>
          </w:tcPr>
          <w:p w:rsidR="00BB6CDD" w:rsidRPr="006B0C49" w:rsidRDefault="00BB6CDD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2.4.</w:t>
            </w:r>
          </w:p>
        </w:tc>
        <w:tc>
          <w:tcPr>
            <w:tcW w:w="2268" w:type="dxa"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 xml:space="preserve">Отражены ли «конечные» количественные показатели, характеризующие общественно значимый социально-экономический эффект. </w:t>
            </w:r>
          </w:p>
        </w:tc>
        <w:tc>
          <w:tcPr>
            <w:tcW w:w="3436" w:type="dxa"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 xml:space="preserve">Изучение позиции </w:t>
            </w:r>
            <w:r w:rsidR="00845CB7">
              <w:rPr>
                <w:sz w:val="18"/>
                <w:szCs w:val="18"/>
              </w:rPr>
              <w:t>«</w:t>
            </w:r>
            <w:r w:rsidRPr="006B0C49">
              <w:rPr>
                <w:sz w:val="18"/>
                <w:szCs w:val="18"/>
              </w:rPr>
              <w:t>Ожидаемые результаты реализации муниципальной программы</w:t>
            </w:r>
            <w:r w:rsidR="00845CB7">
              <w:rPr>
                <w:sz w:val="18"/>
                <w:szCs w:val="18"/>
              </w:rPr>
              <w:t>»</w:t>
            </w:r>
            <w:r w:rsidRPr="006B0C49">
              <w:rPr>
                <w:sz w:val="18"/>
                <w:szCs w:val="18"/>
              </w:rPr>
              <w:t xml:space="preserve"> паспорта муниципальной программы.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Pr="006B0C49">
              <w:rPr>
                <w:sz w:val="18"/>
                <w:szCs w:val="18"/>
              </w:rPr>
              <w:t>в паспорте программы отражены «конеч</w:t>
            </w:r>
            <w:r>
              <w:rPr>
                <w:sz w:val="18"/>
                <w:szCs w:val="18"/>
              </w:rPr>
              <w:t>н</w:t>
            </w:r>
            <w:r w:rsidRPr="006B0C49">
              <w:rPr>
                <w:sz w:val="18"/>
                <w:szCs w:val="18"/>
              </w:rPr>
              <w:t>ые» количественные показате</w:t>
            </w:r>
            <w:r>
              <w:rPr>
                <w:sz w:val="18"/>
                <w:szCs w:val="18"/>
              </w:rPr>
              <w:t>л</w:t>
            </w:r>
            <w:r w:rsidRPr="006B0C49">
              <w:rPr>
                <w:sz w:val="18"/>
                <w:szCs w:val="18"/>
              </w:rPr>
              <w:t>и, характеризующие общественно значимый социально-экономический эффект.</w:t>
            </w:r>
          </w:p>
        </w:tc>
        <w:tc>
          <w:tcPr>
            <w:tcW w:w="1459" w:type="dxa"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21" w:type="dxa"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1" w:type="dxa"/>
            <w:noWrap/>
            <w:hideMark/>
          </w:tcPr>
          <w:p w:rsidR="00BB6CDD" w:rsidRPr="006B0C49" w:rsidRDefault="00BB6CDD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6B0C49">
              <w:rPr>
                <w:b/>
                <w:bCs/>
                <w:sz w:val="18"/>
                <w:szCs w:val="18"/>
              </w:rPr>
              <w:t>,00%</w:t>
            </w:r>
          </w:p>
        </w:tc>
      </w:tr>
      <w:tr w:rsidR="006B0C49" w:rsidRPr="006B0C49" w:rsidTr="00DC4452">
        <w:trPr>
          <w:trHeight w:val="289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2.5.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Соответствуют ли показатели муниципальных услуг муниципальных заданий целевым индикаторам (показателям) подпрограмм (не менее одного).</w:t>
            </w:r>
          </w:p>
        </w:tc>
        <w:tc>
          <w:tcPr>
            <w:tcW w:w="3436" w:type="dxa"/>
            <w:hideMark/>
          </w:tcPr>
          <w:p w:rsidR="006B0C49" w:rsidRPr="006B0C49" w:rsidRDefault="00CD458A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Изучение </w:t>
            </w:r>
            <w:r w:rsidR="00845CB7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Отчё</w:t>
            </w:r>
            <w:r w:rsidR="006B0C49" w:rsidRPr="006B0C49">
              <w:rPr>
                <w:sz w:val="18"/>
                <w:szCs w:val="18"/>
              </w:rPr>
              <w:t>та о выполнении сводных показателей муниципальных заданий на оказание муниципальных услуг (работ) муниципальными учреждениями по муниципальной программе</w:t>
            </w:r>
            <w:r w:rsidR="00845CB7">
              <w:rPr>
                <w:sz w:val="18"/>
                <w:szCs w:val="18"/>
              </w:rPr>
              <w:t>»</w:t>
            </w:r>
            <w:r w:rsidR="006B0C49" w:rsidRPr="006B0C49">
              <w:rPr>
                <w:sz w:val="18"/>
                <w:szCs w:val="18"/>
              </w:rPr>
              <w:t>.</w:t>
            </w:r>
            <w:r w:rsidR="006B0C49"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="006B0C49" w:rsidRPr="006B0C49">
              <w:rPr>
                <w:sz w:val="18"/>
                <w:szCs w:val="18"/>
              </w:rPr>
              <w:t>если показатели муниципальных заданий на оказание муниципальных услуг соответствуют целевым показателям (индикаторам) подпрограмм (не менее одного), если отсутствуют муниципальные задания.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да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2,00%</w:t>
            </w:r>
          </w:p>
        </w:tc>
      </w:tr>
      <w:tr w:rsidR="00A1378C" w:rsidRPr="006B0C49" w:rsidTr="00DC4452">
        <w:trPr>
          <w:trHeight w:val="66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Блок 2. Эффективность реализации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B0C49" w:rsidRPr="006B0C49" w:rsidTr="00DC4452">
        <w:trPr>
          <w:trHeight w:val="63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Раздел 3. Качество управления программой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(20%/5*(нет - 0 или да - 1))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621" w:type="dxa"/>
            <w:hideMark/>
          </w:tcPr>
          <w:p w:rsidR="006B0C49" w:rsidRPr="006B0C49" w:rsidRDefault="00267923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801" w:type="dxa"/>
            <w:hideMark/>
          </w:tcPr>
          <w:p w:rsidR="006B0C49" w:rsidRPr="006B0C49" w:rsidRDefault="00267923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16</w:t>
            </w:r>
            <w:r w:rsidR="006B0C49" w:rsidRPr="006B0C49">
              <w:rPr>
                <w:b/>
                <w:bCs/>
                <w:i/>
                <w:iCs/>
                <w:sz w:val="18"/>
                <w:szCs w:val="18"/>
              </w:rPr>
              <w:t>,00%</w:t>
            </w:r>
          </w:p>
        </w:tc>
      </w:tr>
      <w:tr w:rsidR="006B0C49" w:rsidRPr="006B0C49" w:rsidTr="00DC4452">
        <w:trPr>
          <w:trHeight w:val="150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Установлены и соблюдены ли сроки выполнения основных мероприятий и контрольных событий в таблице 5 приложения № 2 к Методическим указаниям".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Изучение  таблицы 5 приложения № 2 к Методическим указаниям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Pr="006B0C49">
              <w:rPr>
                <w:sz w:val="18"/>
                <w:szCs w:val="18"/>
              </w:rPr>
              <w:t>установлены и соблюдены сроки выполнения основных мероприятий и контрольных событий.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да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4,00%</w:t>
            </w:r>
          </w:p>
        </w:tc>
      </w:tr>
      <w:tr w:rsidR="006B0C49" w:rsidRPr="006B0C49" w:rsidTr="00DC4452">
        <w:trPr>
          <w:trHeight w:val="258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3.2.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Своевременно ли размещены планы-графики размещения заказов (планы-</w:t>
            </w:r>
            <w:r w:rsidR="00CD458A">
              <w:rPr>
                <w:sz w:val="18"/>
                <w:szCs w:val="18"/>
              </w:rPr>
              <w:t>графики и планы закупок) на отчё</w:t>
            </w:r>
            <w:r w:rsidRPr="006B0C49">
              <w:rPr>
                <w:sz w:val="18"/>
                <w:szCs w:val="18"/>
              </w:rPr>
              <w:t>тный год на официальном сайте Российской Федерации в сети "Интернет" для размещения информации о размещении заказов на поставки товаров, выполнение работ, оказание услуг (http://zakupki.gov.ru).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Изучение данных, представленных ответственным исполнителем муниципальной программы, о размещении информации о размещении заказов на поставки товаров, выполнение работ, оказание услуг.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Pr="006B0C49">
              <w:rPr>
                <w:sz w:val="18"/>
                <w:szCs w:val="18"/>
              </w:rPr>
              <w:t>своевременно размещены планы-графики размещения заказов (планы-</w:t>
            </w:r>
            <w:r w:rsidR="00CD458A">
              <w:rPr>
                <w:sz w:val="18"/>
                <w:szCs w:val="18"/>
              </w:rPr>
              <w:t>графики и планы закупок) на отчё</w:t>
            </w:r>
            <w:r w:rsidRPr="006B0C49">
              <w:rPr>
                <w:sz w:val="18"/>
                <w:szCs w:val="18"/>
              </w:rPr>
              <w:t xml:space="preserve">тный год на официальном сайте Российской Федерации в сети </w:t>
            </w:r>
            <w:r w:rsidR="00845CB7">
              <w:rPr>
                <w:sz w:val="18"/>
                <w:szCs w:val="18"/>
              </w:rPr>
              <w:t>«</w:t>
            </w:r>
            <w:r w:rsidRPr="006B0C49">
              <w:rPr>
                <w:sz w:val="18"/>
                <w:szCs w:val="18"/>
              </w:rPr>
              <w:t>Интернет</w:t>
            </w:r>
            <w:r w:rsidR="00845CB7">
              <w:rPr>
                <w:sz w:val="18"/>
                <w:szCs w:val="18"/>
              </w:rPr>
              <w:t>»</w:t>
            </w:r>
            <w:r w:rsidRPr="006B0C49">
              <w:rPr>
                <w:sz w:val="18"/>
                <w:szCs w:val="18"/>
              </w:rPr>
              <w:t xml:space="preserve"> для размещения информации о размещении заказов на поставки товаров, выполнение работ, оказание услуг (http://zakupki.gov.ru).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да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4,00%</w:t>
            </w:r>
          </w:p>
        </w:tc>
      </w:tr>
      <w:tr w:rsidR="006B0C49" w:rsidRPr="006B0C49" w:rsidTr="00DC4452">
        <w:trPr>
          <w:trHeight w:val="225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3.3.</w:t>
            </w:r>
          </w:p>
        </w:tc>
        <w:tc>
          <w:tcPr>
            <w:tcW w:w="2268" w:type="dxa"/>
            <w:hideMark/>
          </w:tcPr>
          <w:p w:rsidR="006B0C49" w:rsidRPr="006B0C49" w:rsidRDefault="008131FD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Соблюдены ли сроки приведения муниципальной программ</w:t>
            </w:r>
            <w:r>
              <w:rPr>
                <w:sz w:val="18"/>
                <w:szCs w:val="18"/>
              </w:rPr>
              <w:t>ы</w:t>
            </w:r>
            <w:r w:rsidRPr="006B0C49">
              <w:rPr>
                <w:sz w:val="18"/>
                <w:szCs w:val="18"/>
              </w:rPr>
              <w:t xml:space="preserve"> в соответствие с решением о  бюджете муниципального образования.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Изучение правовых актов об утверждении  бюджета  муниципального образования (или о внесении изменений) и правовых актов о внесении изменений в муниципальную программу.</w:t>
            </w:r>
            <w:r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Pr="006B0C49">
              <w:rPr>
                <w:sz w:val="18"/>
                <w:szCs w:val="18"/>
              </w:rPr>
              <w:t>муниципальная программа приведена в соответствие с решением  о  бюджете муниципального образования на очередной финансовый год и плановый период  в сроки и порядке,  установленном бюджетным законодательством.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да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4,00%</w:t>
            </w:r>
          </w:p>
        </w:tc>
      </w:tr>
      <w:tr w:rsidR="006B0C49" w:rsidRPr="006B0C49" w:rsidTr="00DC4452">
        <w:trPr>
          <w:trHeight w:val="1309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3.4.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Обеспечены ли требования по открытости и прозрачности информации об исполнении муниципальной программы.</w:t>
            </w:r>
          </w:p>
        </w:tc>
        <w:tc>
          <w:tcPr>
            <w:tcW w:w="3436" w:type="dxa"/>
            <w:hideMark/>
          </w:tcPr>
          <w:p w:rsidR="00845CB7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Изучение информации</w:t>
            </w:r>
            <w:r w:rsidR="00CD458A">
              <w:rPr>
                <w:sz w:val="18"/>
                <w:szCs w:val="18"/>
              </w:rPr>
              <w:t xml:space="preserve"> о реализации программы, размещё</w:t>
            </w:r>
            <w:r w:rsidRPr="006B0C49">
              <w:rPr>
                <w:sz w:val="18"/>
                <w:szCs w:val="18"/>
              </w:rPr>
              <w:t>нной на официальном сайте администрации муниципального образования в сети Интернет.</w:t>
            </w:r>
            <w:r w:rsidRPr="006B0C49">
              <w:rPr>
                <w:sz w:val="18"/>
                <w:szCs w:val="18"/>
              </w:rPr>
              <w:br w:type="page"/>
            </w:r>
          </w:p>
          <w:p w:rsidR="00845CB7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Pr="006B0C49">
              <w:rPr>
                <w:sz w:val="18"/>
                <w:szCs w:val="18"/>
              </w:rPr>
              <w:t>обесп</w:t>
            </w:r>
            <w:r w:rsidR="00CD458A">
              <w:rPr>
                <w:sz w:val="18"/>
                <w:szCs w:val="18"/>
              </w:rPr>
              <w:t>ечено рассмотрение годового отчё</w:t>
            </w:r>
            <w:r w:rsidRPr="006B0C49">
              <w:rPr>
                <w:sz w:val="18"/>
                <w:szCs w:val="18"/>
              </w:rPr>
              <w:t>та (доклада) о ходе реализации и оценке эффективности реализации муниципальн</w:t>
            </w:r>
            <w:r w:rsidR="00CD458A">
              <w:rPr>
                <w:sz w:val="18"/>
                <w:szCs w:val="18"/>
              </w:rPr>
              <w:t>ой программы  за предыдущий отчё</w:t>
            </w:r>
            <w:r w:rsidRPr="006B0C49">
              <w:rPr>
                <w:sz w:val="18"/>
                <w:szCs w:val="18"/>
              </w:rPr>
              <w:t>тному году год  и на официальном сайте администрации муниципального образования размещены:</w:t>
            </w:r>
          </w:p>
          <w:p w:rsidR="00845CB7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br w:type="page"/>
              <w:t>- нормативные правовые акты об утверждении муниципальной программы и о внесении изменений в муниципальную программу</w:t>
            </w:r>
            <w:r w:rsidR="00CD458A">
              <w:rPr>
                <w:sz w:val="18"/>
                <w:szCs w:val="18"/>
              </w:rPr>
              <w:t xml:space="preserve"> в отчётном году;</w:t>
            </w:r>
          </w:p>
          <w:p w:rsidR="00845CB7" w:rsidRDefault="00CD458A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  <w:t>- годовой отчё</w:t>
            </w:r>
            <w:r w:rsidR="006B0C49" w:rsidRPr="006B0C49">
              <w:rPr>
                <w:sz w:val="18"/>
                <w:szCs w:val="18"/>
              </w:rPr>
              <w:t>т (доклад) о ходе реализации и оценке эффективности реализации муниципаль</w:t>
            </w:r>
            <w:r>
              <w:rPr>
                <w:sz w:val="18"/>
                <w:szCs w:val="18"/>
              </w:rPr>
              <w:t>ной программы за предыдущий отчё</w:t>
            </w:r>
            <w:r w:rsidR="006B0C49" w:rsidRPr="006B0C49">
              <w:rPr>
                <w:sz w:val="18"/>
                <w:szCs w:val="18"/>
              </w:rPr>
              <w:t>тному году год;</w:t>
            </w:r>
          </w:p>
          <w:p w:rsidR="00845CB7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br w:type="page"/>
              <w:t xml:space="preserve">- </w:t>
            </w:r>
            <w:r w:rsidR="00845CB7">
              <w:rPr>
                <w:sz w:val="18"/>
                <w:szCs w:val="18"/>
              </w:rPr>
              <w:t>«</w:t>
            </w:r>
            <w:r w:rsidRPr="006B0C49">
              <w:rPr>
                <w:sz w:val="18"/>
                <w:szCs w:val="18"/>
              </w:rPr>
              <w:t xml:space="preserve">Комплексный план действий по реализации муниципальной программы на </w:t>
            </w:r>
            <w:r w:rsidR="00CD458A">
              <w:rPr>
                <w:sz w:val="18"/>
                <w:szCs w:val="18"/>
              </w:rPr>
              <w:t>отчё</w:t>
            </w:r>
            <w:r w:rsidRPr="006B0C49">
              <w:rPr>
                <w:sz w:val="18"/>
                <w:szCs w:val="18"/>
              </w:rPr>
              <w:t>тный финансовый год и пл</w:t>
            </w:r>
            <w:r w:rsidR="00CD458A">
              <w:rPr>
                <w:sz w:val="18"/>
                <w:szCs w:val="18"/>
              </w:rPr>
              <w:t>ановый период</w:t>
            </w:r>
            <w:r w:rsidR="00845CB7">
              <w:rPr>
                <w:sz w:val="18"/>
                <w:szCs w:val="18"/>
              </w:rPr>
              <w:t>»</w:t>
            </w:r>
            <w:r w:rsidR="00CD458A">
              <w:rPr>
                <w:sz w:val="18"/>
                <w:szCs w:val="18"/>
              </w:rPr>
              <w:t xml:space="preserve"> (все версии с учё</w:t>
            </w:r>
            <w:r w:rsidRPr="006B0C49">
              <w:rPr>
                <w:sz w:val="18"/>
                <w:szCs w:val="18"/>
              </w:rPr>
              <w:t>том изменений, вносимых в</w:t>
            </w:r>
            <w:r w:rsidR="00CD458A">
              <w:rPr>
                <w:sz w:val="18"/>
                <w:szCs w:val="18"/>
              </w:rPr>
              <w:t xml:space="preserve"> комплексный план в течение отчё</w:t>
            </w:r>
            <w:r w:rsidRPr="006B0C49">
              <w:rPr>
                <w:sz w:val="18"/>
                <w:szCs w:val="18"/>
              </w:rPr>
              <w:t xml:space="preserve">тного </w:t>
            </w:r>
            <w:r w:rsidR="00CD458A">
              <w:rPr>
                <w:sz w:val="18"/>
                <w:szCs w:val="18"/>
              </w:rPr>
              <w:t>года, в том числе с учё</w:t>
            </w:r>
            <w:r w:rsidRPr="006B0C49">
              <w:rPr>
                <w:sz w:val="18"/>
                <w:szCs w:val="18"/>
              </w:rPr>
              <w:t xml:space="preserve">том </w:t>
            </w:r>
            <w:r w:rsidRPr="006B0C49">
              <w:rPr>
                <w:sz w:val="18"/>
                <w:szCs w:val="18"/>
              </w:rPr>
              <w:lastRenderedPageBreak/>
              <w:t>последней редакции бюджета му</w:t>
            </w:r>
            <w:r w:rsidR="00CD458A">
              <w:rPr>
                <w:sz w:val="18"/>
                <w:szCs w:val="18"/>
              </w:rPr>
              <w:t>ниципального образования на отчё</w:t>
            </w:r>
            <w:r w:rsidRPr="006B0C49">
              <w:rPr>
                <w:sz w:val="18"/>
                <w:szCs w:val="18"/>
              </w:rPr>
              <w:t>тный год и плановый период);</w:t>
            </w:r>
          </w:p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br w:type="page"/>
              <w:t>- данные мониторинга реализаци</w:t>
            </w:r>
            <w:r w:rsidR="00CD458A">
              <w:rPr>
                <w:sz w:val="18"/>
                <w:szCs w:val="18"/>
              </w:rPr>
              <w:t>и муниципальной программы в отчё</w:t>
            </w:r>
            <w:r w:rsidRPr="006B0C49">
              <w:rPr>
                <w:sz w:val="18"/>
                <w:szCs w:val="18"/>
              </w:rPr>
              <w:t>тном году.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lastRenderedPageBreak/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267923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21" w:type="dxa"/>
            <w:hideMark/>
          </w:tcPr>
          <w:p w:rsidR="006B0C49" w:rsidRPr="006B0C49" w:rsidRDefault="00267923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1" w:type="dxa"/>
            <w:noWrap/>
            <w:hideMark/>
          </w:tcPr>
          <w:p w:rsidR="006B0C49" w:rsidRPr="006B0C49" w:rsidRDefault="00267923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6B0C49" w:rsidRPr="006B0C49">
              <w:rPr>
                <w:b/>
                <w:bCs/>
                <w:sz w:val="18"/>
                <w:szCs w:val="18"/>
              </w:rPr>
              <w:t>,00%</w:t>
            </w:r>
          </w:p>
        </w:tc>
      </w:tr>
      <w:tr w:rsidR="006B0C49" w:rsidRPr="006B0C49" w:rsidTr="00DC4452">
        <w:trPr>
          <w:trHeight w:val="297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lastRenderedPageBreak/>
              <w:t>3.5.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 xml:space="preserve">Отсутствуют ли случаи нарушений в ходе реализации муниципальной программы, </w:t>
            </w:r>
            <w:r w:rsidR="00CD458A" w:rsidRPr="006B0C49">
              <w:rPr>
                <w:sz w:val="18"/>
                <w:szCs w:val="18"/>
              </w:rPr>
              <w:t>повлёкших</w:t>
            </w:r>
            <w:r w:rsidRPr="006B0C49">
              <w:rPr>
                <w:sz w:val="18"/>
                <w:szCs w:val="18"/>
              </w:rPr>
              <w:t xml:space="preserve"> применение санкций (правовые последствия нарушения бюджетного законодательства Российской Федерации и иных нормативных правовых актов, регулирующих бюджетные правоотношения), выявленных при проведении внутреннего муниципального финансового контроля.</w:t>
            </w:r>
          </w:p>
        </w:tc>
        <w:tc>
          <w:tcPr>
            <w:tcW w:w="3436" w:type="dxa"/>
            <w:hideMark/>
          </w:tcPr>
          <w:p w:rsidR="006B0C49" w:rsidRDefault="00CD458A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актов проведё</w:t>
            </w:r>
            <w:r w:rsidR="006B0C49" w:rsidRPr="006B0C49">
              <w:rPr>
                <w:sz w:val="18"/>
                <w:szCs w:val="18"/>
              </w:rPr>
              <w:t>нных контрольных мероприятий.</w:t>
            </w:r>
            <w:r w:rsidR="006B0C49" w:rsidRPr="006B0C49">
              <w:rPr>
                <w:sz w:val="18"/>
                <w:szCs w:val="18"/>
              </w:rPr>
              <w:br/>
              <w:t xml:space="preserve">Ответ </w:t>
            </w:r>
            <w:r w:rsidR="00845CB7">
              <w:rPr>
                <w:sz w:val="18"/>
                <w:szCs w:val="18"/>
              </w:rPr>
              <w:t>«</w:t>
            </w:r>
            <w:r w:rsidR="00845CB7" w:rsidRPr="006B0C49">
              <w:rPr>
                <w:sz w:val="18"/>
                <w:szCs w:val="18"/>
              </w:rPr>
              <w:t>Да</w:t>
            </w:r>
            <w:r w:rsidR="00845CB7">
              <w:rPr>
                <w:sz w:val="18"/>
                <w:szCs w:val="18"/>
              </w:rPr>
              <w:t xml:space="preserve">» </w:t>
            </w:r>
            <w:r w:rsidR="00845CB7" w:rsidRPr="006B0C49">
              <w:rPr>
                <w:sz w:val="18"/>
                <w:szCs w:val="18"/>
              </w:rPr>
              <w:t xml:space="preserve">– </w:t>
            </w:r>
            <w:r w:rsidR="006B0C49" w:rsidRPr="006B0C49">
              <w:rPr>
                <w:sz w:val="18"/>
                <w:szCs w:val="18"/>
              </w:rPr>
              <w:t xml:space="preserve">случаи нарушений, </w:t>
            </w:r>
            <w:r w:rsidRPr="006B0C49">
              <w:rPr>
                <w:sz w:val="18"/>
                <w:szCs w:val="18"/>
              </w:rPr>
              <w:t>повлёкших</w:t>
            </w:r>
            <w:r w:rsidR="006B0C49" w:rsidRPr="006B0C49">
              <w:rPr>
                <w:sz w:val="18"/>
                <w:szCs w:val="18"/>
              </w:rPr>
              <w:t xml:space="preserve"> применение санкций, в ходе реализации муниципальной программы при проведении внутреннего муниципального финансового контроля не выявлены (отсутствуют случаи вынесения в отношении ответственных исполнителей, соисполнителей, участников муниципаль</w:t>
            </w:r>
            <w:r w:rsidR="00845CB7">
              <w:rPr>
                <w:sz w:val="18"/>
                <w:szCs w:val="18"/>
              </w:rPr>
              <w:t xml:space="preserve">ной программы (их </w:t>
            </w:r>
            <w:r w:rsidR="006B0C49" w:rsidRPr="006B0C49">
              <w:rPr>
                <w:sz w:val="18"/>
                <w:szCs w:val="18"/>
              </w:rPr>
              <w:t>подведомственной сети) актов административного реагирования (представления, предписания, уведомления о применении бюджетных мер принуждения, постановления о назначении административного наказания)).</w:t>
            </w:r>
          </w:p>
          <w:p w:rsidR="00FA6D76" w:rsidRDefault="00FA6D76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70E1B" w:rsidRPr="006B0C49" w:rsidRDefault="00570E1B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да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4,00%</w:t>
            </w:r>
          </w:p>
        </w:tc>
      </w:tr>
      <w:tr w:rsidR="006B0C49" w:rsidRPr="006B0C49" w:rsidTr="00DC4452">
        <w:trPr>
          <w:trHeight w:val="315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Раздел 4. Достигнутые результаты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(50%/3*k)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621" w:type="dxa"/>
            <w:hideMark/>
          </w:tcPr>
          <w:p w:rsidR="006B0C49" w:rsidRPr="006B0C49" w:rsidRDefault="005C34BB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2,</w:t>
            </w:r>
            <w:r w:rsidR="00E53065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D334C7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01" w:type="dxa"/>
            <w:hideMark/>
          </w:tcPr>
          <w:p w:rsidR="006B0C49" w:rsidRPr="006B0C49" w:rsidRDefault="00E53065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41,98</w:t>
            </w:r>
            <w:r w:rsidR="006B0C49" w:rsidRPr="006B0C49">
              <w:rPr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  <w:tr w:rsidR="006B0C49" w:rsidRPr="006B0C49" w:rsidTr="00DC4452">
        <w:trPr>
          <w:trHeight w:val="150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4.1.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Какая степень выполнения основных мероприятий</w:t>
            </w:r>
            <w:r w:rsidR="008131FD" w:rsidRPr="006B0C4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 xml:space="preserve">Изучение таблицы 7 приложения </w:t>
            </w:r>
            <w:r w:rsidR="00570E1B">
              <w:rPr>
                <w:sz w:val="18"/>
                <w:szCs w:val="18"/>
              </w:rPr>
              <w:br/>
            </w:r>
            <w:r w:rsidRPr="006B0C49">
              <w:rPr>
                <w:sz w:val="18"/>
                <w:szCs w:val="18"/>
              </w:rPr>
              <w:t>№ 2 к Методическим указаниям</w:t>
            </w:r>
            <w:r w:rsidR="008131FD" w:rsidRPr="006B0C49">
              <w:rPr>
                <w:sz w:val="18"/>
                <w:szCs w:val="18"/>
              </w:rPr>
              <w:t>.</w:t>
            </w:r>
            <w:r w:rsidR="00E53065">
              <w:rPr>
                <w:sz w:val="18"/>
                <w:szCs w:val="18"/>
              </w:rPr>
              <w:t xml:space="preserve"> </w:t>
            </w:r>
            <w:r w:rsidR="008131FD" w:rsidRPr="006B0C49">
              <w:rPr>
                <w:sz w:val="18"/>
                <w:szCs w:val="18"/>
              </w:rPr>
              <w:t>О</w:t>
            </w:r>
            <w:r w:rsidRPr="006B0C49">
              <w:rPr>
                <w:sz w:val="18"/>
                <w:szCs w:val="18"/>
              </w:rPr>
              <w:t>пределяется показатель степени выполне</w:t>
            </w:r>
            <w:r w:rsidR="00A1378C">
              <w:rPr>
                <w:sz w:val="18"/>
                <w:szCs w:val="18"/>
              </w:rPr>
              <w:t>ния основных мероприятий за отчёт</w:t>
            </w:r>
            <w:r w:rsidRPr="006B0C49">
              <w:rPr>
                <w:sz w:val="18"/>
                <w:szCs w:val="18"/>
              </w:rPr>
              <w:t xml:space="preserve">ный </w:t>
            </w:r>
            <w:r w:rsidR="00A1378C">
              <w:rPr>
                <w:sz w:val="18"/>
                <w:szCs w:val="18"/>
              </w:rPr>
              <w:t>год путё</w:t>
            </w:r>
            <w:r w:rsidRPr="006B0C49">
              <w:rPr>
                <w:sz w:val="18"/>
                <w:szCs w:val="18"/>
              </w:rPr>
              <w:t>м отношения количества выполненных ос</w:t>
            </w:r>
            <w:r w:rsidR="00A1378C">
              <w:rPr>
                <w:sz w:val="18"/>
                <w:szCs w:val="18"/>
              </w:rPr>
              <w:t>новных мероприятий в полном объё</w:t>
            </w:r>
            <w:r w:rsidRPr="006B0C49">
              <w:rPr>
                <w:sz w:val="18"/>
                <w:szCs w:val="18"/>
              </w:rPr>
              <w:t>ме к количеству запланированных основных мероприятий</w:t>
            </w:r>
            <w:r w:rsidR="008131FD" w:rsidRPr="006B0C4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7377D0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</w:t>
            </w:r>
          </w:p>
        </w:tc>
        <w:tc>
          <w:tcPr>
            <w:tcW w:w="621" w:type="dxa"/>
            <w:hideMark/>
          </w:tcPr>
          <w:p w:rsidR="006B0C49" w:rsidRPr="006B0C49" w:rsidRDefault="00D334C7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E53065">
              <w:rPr>
                <w:sz w:val="18"/>
                <w:szCs w:val="18"/>
              </w:rPr>
              <w:t>87</w:t>
            </w:r>
          </w:p>
        </w:tc>
        <w:tc>
          <w:tcPr>
            <w:tcW w:w="801" w:type="dxa"/>
            <w:hideMark/>
          </w:tcPr>
          <w:p w:rsidR="006B0C49" w:rsidRPr="006B0C49" w:rsidRDefault="00E53065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14,49</w:t>
            </w:r>
            <w:r w:rsidR="006B0C49" w:rsidRPr="006B0C49">
              <w:rPr>
                <w:sz w:val="18"/>
                <w:szCs w:val="18"/>
              </w:rPr>
              <w:t>%</w:t>
            </w:r>
          </w:p>
        </w:tc>
      </w:tr>
      <w:tr w:rsidR="006B0C49" w:rsidRPr="006B0C49" w:rsidTr="00DC4452">
        <w:trPr>
          <w:trHeight w:val="1875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4.2.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Какая степень достижения плановых значений целевых индикаторов (показателей).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 xml:space="preserve">Изучение таблицы 6 приложения </w:t>
            </w:r>
            <w:r w:rsidR="00570E1B">
              <w:rPr>
                <w:sz w:val="18"/>
                <w:szCs w:val="18"/>
              </w:rPr>
              <w:br/>
            </w:r>
            <w:r w:rsidRPr="006B0C49">
              <w:rPr>
                <w:sz w:val="18"/>
                <w:szCs w:val="18"/>
              </w:rPr>
              <w:t>№ 2 к Методическим указаниям.</w:t>
            </w:r>
            <w:r w:rsidRPr="006B0C49">
              <w:rPr>
                <w:sz w:val="18"/>
                <w:szCs w:val="18"/>
              </w:rPr>
              <w:br/>
              <w:t>Определяется показатель степени достижения плановых значений целевых показ</w:t>
            </w:r>
            <w:r w:rsidR="00A1378C">
              <w:rPr>
                <w:sz w:val="18"/>
                <w:szCs w:val="18"/>
              </w:rPr>
              <w:t>ателей (индикаторов) за год путё</w:t>
            </w:r>
            <w:r w:rsidRPr="006B0C49">
              <w:rPr>
                <w:sz w:val="18"/>
                <w:szCs w:val="18"/>
              </w:rPr>
              <w:t>м отношения количества целевых показателей (индикаторов), по которым достигнуты плановые значения, к количеству запланированных целевых показателей (индикаторов).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Управление экономического развития</w:t>
            </w:r>
          </w:p>
        </w:tc>
        <w:tc>
          <w:tcPr>
            <w:tcW w:w="1248" w:type="dxa"/>
            <w:hideMark/>
          </w:tcPr>
          <w:p w:rsidR="006B0C49" w:rsidRPr="006B0C49" w:rsidRDefault="007377D0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621" w:type="dxa"/>
            <w:hideMark/>
          </w:tcPr>
          <w:p w:rsidR="006B0C49" w:rsidRPr="006B0C49" w:rsidRDefault="005C34BB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E53065">
              <w:rPr>
                <w:sz w:val="18"/>
                <w:szCs w:val="18"/>
              </w:rPr>
              <w:t>65</w:t>
            </w:r>
          </w:p>
        </w:tc>
        <w:tc>
          <w:tcPr>
            <w:tcW w:w="801" w:type="dxa"/>
            <w:hideMark/>
          </w:tcPr>
          <w:p w:rsidR="006B0C49" w:rsidRPr="006B0C49" w:rsidRDefault="00E53065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10,83</w:t>
            </w:r>
            <w:r w:rsidR="006B0C49" w:rsidRPr="006B0C49">
              <w:rPr>
                <w:sz w:val="18"/>
                <w:szCs w:val="18"/>
              </w:rPr>
              <w:t>%</w:t>
            </w:r>
          </w:p>
        </w:tc>
      </w:tr>
      <w:tr w:rsidR="006B0C49" w:rsidRPr="006B0C49" w:rsidTr="00DC4452">
        <w:trPr>
          <w:trHeight w:val="1820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4.3.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Как эффективно расходовались средства  бюджета муниципального образования, предусмотренные для финансирования муниципальной программы.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Изучение таблицы 8  приложения № 2 к Методическим указаниям</w:t>
            </w:r>
            <w:r w:rsidR="008131FD" w:rsidRPr="006B0C49">
              <w:rPr>
                <w:sz w:val="18"/>
                <w:szCs w:val="18"/>
              </w:rPr>
              <w:t>.</w:t>
            </w:r>
            <w:r w:rsidR="00845CB7">
              <w:rPr>
                <w:sz w:val="18"/>
                <w:szCs w:val="18"/>
              </w:rPr>
              <w:t xml:space="preserve"> </w:t>
            </w:r>
            <w:r w:rsidR="008131FD" w:rsidRPr="006B0C49">
              <w:rPr>
                <w:sz w:val="18"/>
                <w:szCs w:val="18"/>
              </w:rPr>
              <w:t>П</w:t>
            </w:r>
            <w:r w:rsidRPr="006B0C49">
              <w:rPr>
                <w:sz w:val="18"/>
                <w:szCs w:val="18"/>
              </w:rPr>
              <w:t>о показателю эффективности использования средств бюджета в случае, если итоговый коэффициент более</w:t>
            </w:r>
            <w:r w:rsidR="00A1378C">
              <w:rPr>
                <w:sz w:val="18"/>
                <w:szCs w:val="18"/>
              </w:rPr>
              <w:t xml:space="preserve"> 1, расчё</w:t>
            </w:r>
            <w:r w:rsidRPr="006B0C49">
              <w:rPr>
                <w:sz w:val="18"/>
                <w:szCs w:val="18"/>
              </w:rPr>
              <w:t>тный бал будет равен 1.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248" w:type="dxa"/>
            <w:hideMark/>
          </w:tcPr>
          <w:p w:rsidR="006B0C49" w:rsidRPr="006B0C49" w:rsidRDefault="005C34BB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4C7">
              <w:rPr>
                <w:sz w:val="18"/>
                <w:szCs w:val="18"/>
              </w:rPr>
              <w:t>1,0</w:t>
            </w:r>
            <w:r w:rsidR="00A33FDA" w:rsidRPr="00D334C7">
              <w:rPr>
                <w:sz w:val="18"/>
                <w:szCs w:val="18"/>
              </w:rPr>
              <w:t>3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1,00</w:t>
            </w:r>
          </w:p>
        </w:tc>
        <w:tc>
          <w:tcPr>
            <w:tcW w:w="80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16,66%</w:t>
            </w:r>
          </w:p>
        </w:tc>
      </w:tr>
      <w:tr w:rsidR="006B0C49" w:rsidRPr="006B0C49" w:rsidTr="00DC4452">
        <w:trPr>
          <w:trHeight w:val="459"/>
        </w:trPr>
        <w:tc>
          <w:tcPr>
            <w:tcW w:w="534" w:type="dxa"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 </w:t>
            </w:r>
          </w:p>
        </w:tc>
        <w:tc>
          <w:tcPr>
            <w:tcW w:w="3436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а) степень выполнения основных мероприятий, по которым предусмотрено финансирование из</w:t>
            </w:r>
            <w:r w:rsidR="00A1378C">
              <w:rPr>
                <w:sz w:val="18"/>
                <w:szCs w:val="18"/>
              </w:rPr>
              <w:t xml:space="preserve"> муниципального бюджета, за отчё</w:t>
            </w:r>
            <w:r w:rsidRPr="006B0C49">
              <w:rPr>
                <w:sz w:val="18"/>
                <w:szCs w:val="18"/>
              </w:rPr>
              <w:t>тный год (отношение количества выполненных ос</w:t>
            </w:r>
            <w:r w:rsidR="00A1378C">
              <w:rPr>
                <w:sz w:val="18"/>
                <w:szCs w:val="18"/>
              </w:rPr>
              <w:t>новных мероприятий в полном объё</w:t>
            </w:r>
            <w:r w:rsidRPr="006B0C49">
              <w:rPr>
                <w:sz w:val="18"/>
                <w:szCs w:val="18"/>
              </w:rPr>
              <w:t xml:space="preserve">ме к количеству запланированных основных </w:t>
            </w:r>
            <w:r w:rsidRPr="006B0C49">
              <w:rPr>
                <w:sz w:val="18"/>
                <w:szCs w:val="18"/>
              </w:rPr>
              <w:lastRenderedPageBreak/>
              <w:t>мероприятий).</w:t>
            </w:r>
          </w:p>
        </w:tc>
        <w:tc>
          <w:tcPr>
            <w:tcW w:w="1459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1,00</w:t>
            </w:r>
          </w:p>
        </w:tc>
        <w:tc>
          <w:tcPr>
            <w:tcW w:w="62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X</w:t>
            </w:r>
          </w:p>
        </w:tc>
        <w:tc>
          <w:tcPr>
            <w:tcW w:w="801" w:type="dxa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X</w:t>
            </w:r>
          </w:p>
        </w:tc>
      </w:tr>
      <w:tr w:rsidR="006B0C49" w:rsidRPr="006B0C49" w:rsidTr="00DC4452">
        <w:trPr>
          <w:trHeight w:val="990"/>
        </w:trPr>
        <w:tc>
          <w:tcPr>
            <w:tcW w:w="534" w:type="dxa"/>
            <w:tcBorders>
              <w:bottom w:val="single" w:sz="4" w:space="0" w:color="auto"/>
            </w:tcBorders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б) степень соответствия запланированному уровню расходов из муниципального бюджета (отнош</w:t>
            </w:r>
            <w:r w:rsidR="00A1378C">
              <w:rPr>
                <w:sz w:val="18"/>
                <w:szCs w:val="18"/>
              </w:rPr>
              <w:t>ение фактических и плановых объё</w:t>
            </w:r>
            <w:r w:rsidRPr="006B0C49">
              <w:rPr>
                <w:sz w:val="18"/>
                <w:szCs w:val="18"/>
              </w:rPr>
              <w:t>мов финансирования муниц</w:t>
            </w:r>
            <w:r w:rsidR="00A1378C">
              <w:rPr>
                <w:sz w:val="18"/>
                <w:szCs w:val="18"/>
              </w:rPr>
              <w:t>ипальной программы на конец отчё</w:t>
            </w:r>
            <w:r w:rsidRPr="006B0C49">
              <w:rPr>
                <w:sz w:val="18"/>
                <w:szCs w:val="18"/>
              </w:rPr>
              <w:t>тного года).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hideMark/>
          </w:tcPr>
          <w:p w:rsidR="006B0C49" w:rsidRPr="006B0C49" w:rsidRDefault="00575B9A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34C7">
              <w:rPr>
                <w:sz w:val="18"/>
                <w:szCs w:val="18"/>
              </w:rPr>
              <w:t>0,97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X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X</w:t>
            </w:r>
          </w:p>
        </w:tc>
      </w:tr>
      <w:tr w:rsidR="006B0C49" w:rsidRPr="006B0C49" w:rsidTr="00DC4452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  <w:noWrap/>
            <w:hideMark/>
          </w:tcPr>
          <w:p w:rsidR="006B0C49" w:rsidRPr="006B0C49" w:rsidRDefault="006B0C49" w:rsidP="006B0C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C49">
              <w:rPr>
                <w:sz w:val="18"/>
                <w:szCs w:val="18"/>
              </w:rPr>
              <w:t> 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  <w:hideMark/>
          </w:tcPr>
          <w:p w:rsidR="006B0C49" w:rsidRPr="006B0C49" w:rsidRDefault="006B0C49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B0C49">
              <w:rPr>
                <w:b/>
                <w:bCs/>
                <w:i/>
                <w:iCs/>
                <w:sz w:val="18"/>
                <w:szCs w:val="18"/>
              </w:rPr>
              <w:t>Х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B0C49" w:rsidRPr="006B0C49" w:rsidRDefault="00E53065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11,52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B0C49" w:rsidRPr="006B0C49" w:rsidRDefault="00E53065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73,98</w:t>
            </w:r>
            <w:r w:rsidR="006B0C49" w:rsidRPr="006B0C49">
              <w:rPr>
                <w:b/>
                <w:bCs/>
                <w:sz w:val="18"/>
                <w:szCs w:val="18"/>
              </w:rPr>
              <w:t>%</w:t>
            </w:r>
          </w:p>
        </w:tc>
      </w:tr>
    </w:tbl>
    <w:p w:rsidR="00F6245F" w:rsidRDefault="00F6245F" w:rsidP="006B0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6245F" w:rsidRDefault="00F6245F" w:rsidP="006B0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637"/>
        <w:gridCol w:w="4129"/>
      </w:tblGrid>
      <w:tr w:rsidR="00F6245F" w:rsidRPr="006B0C49" w:rsidTr="00845CB7">
        <w:trPr>
          <w:trHeight w:val="485"/>
        </w:trPr>
        <w:tc>
          <w:tcPr>
            <w:tcW w:w="5637" w:type="dxa"/>
            <w:tcBorders>
              <w:top w:val="single" w:sz="4" w:space="0" w:color="auto"/>
            </w:tcBorders>
            <w:hideMark/>
          </w:tcPr>
          <w:p w:rsidR="00F6245F" w:rsidRPr="006B0C49" w:rsidRDefault="00F6245F" w:rsidP="005A54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B0C49">
              <w:rPr>
                <w:b/>
                <w:bCs/>
                <w:sz w:val="18"/>
                <w:szCs w:val="18"/>
              </w:rPr>
              <w:t>Результат оценки эффективности</w:t>
            </w:r>
            <w:r>
              <w:rPr>
                <w:b/>
                <w:bCs/>
                <w:sz w:val="18"/>
                <w:szCs w:val="18"/>
              </w:rPr>
              <w:t xml:space="preserve"> муниципальной программы за отчё</w:t>
            </w:r>
            <w:r w:rsidRPr="006B0C49">
              <w:rPr>
                <w:b/>
                <w:bCs/>
                <w:sz w:val="18"/>
                <w:szCs w:val="18"/>
              </w:rPr>
              <w:t>тный год</w:t>
            </w:r>
          </w:p>
        </w:tc>
        <w:tc>
          <w:tcPr>
            <w:tcW w:w="412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F6245F" w:rsidRPr="006B0C49" w:rsidRDefault="00E53065" w:rsidP="00845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Умеренно э</w:t>
            </w:r>
            <w:r w:rsidR="00F6245F" w:rsidRPr="006B0C49">
              <w:rPr>
                <w:b/>
                <w:bCs/>
                <w:sz w:val="18"/>
                <w:szCs w:val="18"/>
              </w:rPr>
              <w:t>ффективна</w:t>
            </w:r>
          </w:p>
        </w:tc>
      </w:tr>
    </w:tbl>
    <w:p w:rsidR="009B31B8" w:rsidRDefault="00981D0B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83330C" w:rsidRDefault="007D5195" w:rsidP="009B31B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6</w:t>
      </w:r>
    </w:p>
    <w:p w:rsidR="00202981" w:rsidRDefault="00202981" w:rsidP="00833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30C" w:rsidRPr="00BB5FB0" w:rsidRDefault="0083330C" w:rsidP="00833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достижении значений целевых индикаторов</w:t>
      </w:r>
      <w:r w:rsidR="00496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35FC" w:rsidRPr="00BB5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(показателей)</w:t>
      </w:r>
      <w:r w:rsidR="00843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2019</w:t>
      </w:r>
      <w:r w:rsidR="000C35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27FEC" w:rsidRPr="00BB5FB0" w:rsidRDefault="003E36D4" w:rsidP="008D6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муниципальной программе</w:t>
      </w:r>
      <w:r w:rsidR="0083330C" w:rsidRPr="00BB5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МОГО «Ухта» </w:t>
      </w:r>
    </w:p>
    <w:p w:rsidR="0083330C" w:rsidRPr="00BB5FB0" w:rsidRDefault="0083330C" w:rsidP="008D6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«Развитие системы муниципального управления» </w:t>
      </w:r>
    </w:p>
    <w:p w:rsidR="0083330C" w:rsidRPr="0083330C" w:rsidRDefault="0083330C" w:rsidP="00833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48" w:type="dxa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118"/>
        <w:gridCol w:w="709"/>
        <w:gridCol w:w="709"/>
        <w:gridCol w:w="850"/>
        <w:gridCol w:w="851"/>
        <w:gridCol w:w="3543"/>
      </w:tblGrid>
      <w:tr w:rsidR="0083330C" w:rsidRPr="00202981" w:rsidTr="00530368">
        <w:trPr>
          <w:trHeight w:val="12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Индикатор (показатель) 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(наименование)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 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14483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Значения  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целевых индикаторов (показателей) 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муниципальной программы, 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подпрограммы муниципальной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отклонений 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значений целевых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индикато</w:t>
            </w:r>
            <w:r w:rsidR="0092648E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ров (показателей) </w:t>
            </w:r>
            <w:r w:rsidR="0092648E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конец отчё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тного года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(при наличии)</w:t>
            </w:r>
          </w:p>
        </w:tc>
      </w:tr>
      <w:tr w:rsidR="0083330C" w:rsidRPr="00202981" w:rsidTr="00530368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357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357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  <w:r w:rsidR="00496A69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30C" w:rsidRPr="00202981" w:rsidTr="00530368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30C" w:rsidRPr="00202981" w:rsidTr="00530368">
        <w:trPr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83330C" w:rsidRPr="00202981" w:rsidTr="00530368">
        <w:trPr>
          <w:trHeight w:val="409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B27FE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83330C"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МОГО «Ухта» «Развитие системы муници</w:t>
            </w:r>
            <w:r w:rsidR="003E36D4"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пального управления </w:t>
            </w:r>
            <w:r w:rsidR="0083330C"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</w:tr>
      <w:tr w:rsidR="0083330C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3C62F5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930477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у</w:t>
            </w:r>
            <w:r w:rsidR="0092648E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довлетворё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нности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деятельностью органов местного самоуправления </w:t>
            </w:r>
            <w:r w:rsidR="00477B60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357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185A9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D100E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="00507F6A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A236F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EC" w:rsidRPr="00202981" w:rsidRDefault="00D100E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Плановое значение индикатора </w:t>
            </w:r>
            <w:r w:rsidR="00B27FE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достигнуто.</w:t>
            </w:r>
          </w:p>
          <w:p w:rsidR="0083330C" w:rsidRPr="00202981" w:rsidRDefault="00A8357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за 2019</w:t>
            </w:r>
            <w:r w:rsidR="00B27FE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предоставлены Управлением государственной гражданской службы Администрации Главы Республик</w:t>
            </w:r>
            <w:r w:rsidR="00E8397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Коми</w:t>
            </w:r>
          </w:p>
        </w:tc>
      </w:tr>
      <w:tr w:rsidR="0083330C" w:rsidRPr="00202981" w:rsidTr="00530368">
        <w:trPr>
          <w:trHeight w:val="251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1 «Электронный муниципалитет»</w:t>
            </w:r>
          </w:p>
        </w:tc>
      </w:tr>
      <w:tr w:rsidR="0083330C" w:rsidRPr="00202981" w:rsidTr="00530368">
        <w:trPr>
          <w:trHeight w:val="566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1.1. </w:t>
            </w:r>
            <w:r w:rsidR="00F82037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Популяризация возможностей информационного общества, обеспечение открытости информации о деятельности органов местного самоуправления, привлечение граждан к электронному взаимодействию</w:t>
            </w:r>
          </w:p>
        </w:tc>
      </w:tr>
      <w:tr w:rsidR="0083330C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3C62F5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электронного документооборота между отраслевыми (функциональными) органами, структурными подразделениями администрации МОГО «Ухта»  в общем </w:t>
            </w:r>
            <w:r w:rsidR="0072309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объёме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документооборота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357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88" w:rsidRPr="00202981" w:rsidRDefault="0023408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88" w:rsidRPr="00202981" w:rsidRDefault="0023408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BC" w:rsidRPr="00202981" w:rsidRDefault="00B27FE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</w:t>
            </w:r>
            <w:r w:rsidR="00E667B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начение индикатора  достигнуто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7E1C48" w:rsidRPr="00202981" w:rsidRDefault="00E8397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определения значения индикатора использованы аналитические данные СЭД «</w:t>
            </w:r>
            <w:r w:rsidR="00215AC6" w:rsidRPr="0020298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Directum</w:t>
            </w:r>
            <w:r w:rsidR="00B47289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83330C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3C62F5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E667B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посещений</w:t>
            </w:r>
            <w:r w:rsidR="003E36D4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гражданами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официального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портал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МОГО «Ухта»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F82037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</w:t>
            </w:r>
            <w:r w:rsidR="00B47289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r w:rsidR="00B47289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357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26EB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</w:t>
            </w:r>
            <w:r w:rsidR="005A236F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23408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EC" w:rsidRPr="00202981" w:rsidRDefault="0023408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Плановое значение индикатора </w:t>
            </w:r>
            <w:r w:rsidR="00B27FE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достигнуто.</w:t>
            </w:r>
          </w:p>
          <w:p w:rsidR="0083330C" w:rsidRPr="00202981" w:rsidRDefault="00E8397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определения значения индикатора использован счетчик посещений портала «Спутник»</w:t>
            </w:r>
          </w:p>
        </w:tc>
      </w:tr>
      <w:tr w:rsidR="0083330C" w:rsidRPr="00202981" w:rsidTr="00530368">
        <w:trPr>
          <w:trHeight w:val="573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3E36D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1.3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обеспечения достижения основных показателей установленных Указом Президента РФ «Об основных направлениях совершенствования системы государственного управления» от 7 мая 2012 г. №</w:t>
            </w:r>
            <w:r w:rsidR="00F95B81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</w:t>
            </w:r>
          </w:p>
        </w:tc>
      </w:tr>
      <w:tr w:rsidR="0083330C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3C62F5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</w:t>
            </w:r>
            <w:r w:rsidR="00256E46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н, проживающих на территории МО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«Ухта», использующих механизм получения государственных и муниципальных услуг в электронной форме, от общего количества обратившихся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357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1177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AE79E7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23408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EC" w:rsidRPr="00202981" w:rsidRDefault="00B27FE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не достигнуто.</w:t>
            </w:r>
          </w:p>
          <w:p w:rsidR="00E63240" w:rsidRPr="00202981" w:rsidRDefault="00E63240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автоматизирован перевод 80% муниципальных услуг администрации МОГО «Ухта» в электронную форму;</w:t>
            </w:r>
          </w:p>
          <w:p w:rsidR="00EA7FA5" w:rsidRPr="00202981" w:rsidRDefault="00E63240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осуществлена интеграция республиканским порталом Госуслуг и Единым Порталом Госуслуг</w:t>
            </w:r>
          </w:p>
          <w:p w:rsidR="00EC22C9" w:rsidRPr="00202981" w:rsidRDefault="00EC22C9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определения значения индикатора использованы статистические данные, информация</w:t>
            </w:r>
            <w:r w:rsidR="00256E46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размещенная в ГАС «Управление»</w:t>
            </w:r>
          </w:p>
        </w:tc>
      </w:tr>
      <w:tr w:rsidR="00A826FD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FD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FD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Доля обоснованных жалоб на предоставление муниципальных услуг от общего количества обращений граждан за предоставлением муниципальных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FD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FD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FD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FD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FD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достигнуто.</w:t>
            </w:r>
          </w:p>
          <w:p w:rsidR="00EC22C9" w:rsidRPr="00202981" w:rsidRDefault="00EC22C9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определения значения инд</w:t>
            </w:r>
            <w:r w:rsidR="005A236F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икатора использован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47289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 входящей корреспонденции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МОГО «Ухта»</w:t>
            </w:r>
          </w:p>
        </w:tc>
      </w:tr>
      <w:tr w:rsidR="0083330C" w:rsidRPr="00202981" w:rsidTr="00530368">
        <w:trPr>
          <w:trHeight w:val="329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4542C" w:rsidP="00202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2</w:t>
            </w:r>
            <w:r w:rsidR="00256E46"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83330C"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«Развитие кадрового потенциала администрации МОГО «Ухта»</w:t>
            </w:r>
          </w:p>
        </w:tc>
      </w:tr>
      <w:tr w:rsidR="0083330C" w:rsidRPr="00202981" w:rsidTr="00530368">
        <w:trPr>
          <w:trHeight w:val="313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4542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Задача 2</w:t>
            </w:r>
            <w:r w:rsidR="0083330C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.1 «Внедрение современных технологий обучения специалистов администрации МОГО «Ухта»</w:t>
            </w:r>
          </w:p>
        </w:tc>
      </w:tr>
      <w:tr w:rsidR="0083330C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Default="000417B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Доля специалистов, прошедших профессиональную подготовку и повышение квалификации за </w:t>
            </w:r>
            <w:r w:rsidR="0072309C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счёт</w:t>
            </w: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средств местного бюджета, от общей численности специал</w:t>
            </w:r>
            <w:r w:rsidR="0047795D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истов администрации МОГО «Ухта»</w:t>
            </w:r>
          </w:p>
          <w:p w:rsidR="00202981" w:rsidRPr="00202981" w:rsidRDefault="0020298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357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6E7F0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</w:t>
            </w:r>
            <w:r w:rsidR="000417B6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160F0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B0" w:rsidRPr="00202981" w:rsidRDefault="00BB5FB0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 достигнуто.</w:t>
            </w:r>
          </w:p>
          <w:p w:rsidR="00202981" w:rsidRPr="00202981" w:rsidRDefault="00160F0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За 2019 год повышение квалификации прошли 32 специалиста администрации МОГО «Ухта»</w:t>
            </w:r>
          </w:p>
        </w:tc>
      </w:tr>
      <w:tr w:rsidR="0083330C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7</w:t>
            </w:r>
            <w:r w:rsidR="003C62F5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202981" w:rsidRDefault="00147335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Количество </w:t>
            </w:r>
            <w:r w:rsidR="0072309C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проведённых</w:t>
            </w: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семинаров, тренингов, «круглых столов» по развитию управленческих компетенций для специалистов администрации МОГО «Ухта»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EA7FA5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е</w:t>
            </w:r>
            <w:r w:rsidR="00993112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6E7F0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160F0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B0" w:rsidRPr="00202981" w:rsidRDefault="00BB5FB0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 достигнуто.</w:t>
            </w:r>
          </w:p>
          <w:p w:rsidR="00EC22C9" w:rsidRPr="00202981" w:rsidRDefault="00160F0B" w:rsidP="00530368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Проведено 6 семинаров</w:t>
            </w:r>
          </w:p>
        </w:tc>
      </w:tr>
      <w:tr w:rsidR="00160F0B" w:rsidRPr="00202981" w:rsidTr="00530368">
        <w:trPr>
          <w:trHeight w:val="409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160F0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Задача 2.2 Совершенствование процедур подбора квалифицированных кадров для администрации МОГО «Ухта»</w:t>
            </w:r>
          </w:p>
        </w:tc>
      </w:tr>
      <w:tr w:rsidR="00160F0B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8</w:t>
            </w:r>
            <w:r w:rsidR="00881864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160F0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Доля вакантных должностей муниципальной службы, замещённых по результатам конкурса, от общего числа замещённых должностей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64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Плановое значение индикатора достигнуто.</w:t>
            </w:r>
          </w:p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В 2019 году проведен конкурс на замещение вакантной должности муниципальной служб</w:t>
            </w:r>
            <w:r w:rsidR="008131FD" w:rsidRPr="00202981">
              <w:rPr>
                <w:rFonts w:ascii="Times New Roman" w:hAnsi="Times New Roman"/>
                <w:sz w:val="18"/>
                <w:szCs w:val="18"/>
              </w:rPr>
              <w:t>ы -</w:t>
            </w:r>
            <w:r w:rsidRPr="00202981">
              <w:rPr>
                <w:rFonts w:ascii="Times New Roman" w:hAnsi="Times New Roman"/>
                <w:sz w:val="18"/>
                <w:szCs w:val="18"/>
              </w:rPr>
              <w:t xml:space="preserve"> начальник отдела контроля Управления экономического развития. По результатам   конкурса издано распоряжение администрации МОГО «Ухта» о приеме на р</w:t>
            </w:r>
            <w:r w:rsidR="00D17ABF" w:rsidRPr="00202981">
              <w:rPr>
                <w:rFonts w:ascii="Times New Roman" w:hAnsi="Times New Roman"/>
                <w:sz w:val="18"/>
                <w:szCs w:val="18"/>
              </w:rPr>
              <w:t>аботу муниципального служащего</w:t>
            </w:r>
          </w:p>
          <w:p w:rsidR="00530368" w:rsidRPr="00202981" w:rsidRDefault="0053036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F0B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  <w:r w:rsidR="00881864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Доля вакантных должностей муниципальной службы, замещённых на основе назначения из муниципального кадрового резерва, от общего числа замещенных должностей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64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Плановое значение индикатора достигнуто.</w:t>
            </w:r>
          </w:p>
          <w:p w:rsidR="00EC22C9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В целях обеспечения кадровой политики, направленной на повышение уровня управленческих кадров, постановлением администрации МОГО «Ухта» утвержден муниципальный кадровый резерв.  В 2019 году из списка муниц</w:t>
            </w:r>
            <w:r w:rsidR="00D17ABF" w:rsidRPr="00202981">
              <w:rPr>
                <w:rFonts w:ascii="Times New Roman" w:hAnsi="Times New Roman"/>
                <w:sz w:val="18"/>
                <w:szCs w:val="18"/>
              </w:rPr>
              <w:t>ипального кадрового резерва был</w:t>
            </w:r>
            <w:r w:rsidRPr="00202981">
              <w:rPr>
                <w:rFonts w:ascii="Times New Roman" w:hAnsi="Times New Roman"/>
                <w:sz w:val="18"/>
                <w:szCs w:val="18"/>
              </w:rPr>
              <w:t xml:space="preserve"> назначен на замещение вакантных должностей муни</w:t>
            </w:r>
            <w:r w:rsidR="00D17ABF" w:rsidRPr="00202981">
              <w:rPr>
                <w:rFonts w:ascii="Times New Roman" w:hAnsi="Times New Roman"/>
                <w:sz w:val="18"/>
                <w:szCs w:val="18"/>
              </w:rPr>
              <w:t>ципальной службы 1 кандидат</w:t>
            </w:r>
          </w:p>
        </w:tc>
      </w:tr>
      <w:tr w:rsidR="001A6236" w:rsidRPr="00202981" w:rsidTr="00530368">
        <w:trPr>
          <w:trHeight w:val="343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36" w:rsidRPr="00202981" w:rsidRDefault="001A623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Задача 2.3. Повышение эффективности оценки профессиональной служебной деятельности муниципальных служащих</w:t>
            </w:r>
          </w:p>
        </w:tc>
      </w:tr>
      <w:tr w:rsidR="00881864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64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10</w:t>
            </w:r>
            <w:r w:rsidR="00881864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64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прошедших аттестацию, от общей численности муниципальных служащих, подлежащих аттестации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64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64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64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64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64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Плановое значение индикатора достигнуто.</w:t>
            </w:r>
          </w:p>
          <w:p w:rsidR="00881864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D17ABF" w:rsidRPr="00202981">
              <w:rPr>
                <w:rFonts w:ascii="Times New Roman" w:hAnsi="Times New Roman" w:cs="Times New Roman"/>
                <w:sz w:val="18"/>
                <w:szCs w:val="18"/>
              </w:rPr>
              <w:t>декабре 2019 года муниципальными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 служащи</w:t>
            </w:r>
            <w:r w:rsidR="00D17ABF" w:rsidRPr="00202981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МОГО «Ухта»</w:t>
            </w:r>
            <w:r w:rsidR="00D17ABF" w:rsidRPr="00202981">
              <w:rPr>
                <w:rFonts w:ascii="Times New Roman" w:hAnsi="Times New Roman" w:cs="Times New Roman"/>
                <w:sz w:val="18"/>
                <w:szCs w:val="18"/>
              </w:rPr>
              <w:t>, подлежащими аттестации,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7ABF" w:rsidRPr="00202981">
              <w:rPr>
                <w:rFonts w:ascii="Times New Roman" w:hAnsi="Times New Roman" w:cs="Times New Roman"/>
                <w:sz w:val="18"/>
                <w:szCs w:val="18"/>
              </w:rPr>
              <w:t>аттестация была пройдена (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в 2 этапа </w:t>
            </w:r>
            <w:r w:rsidR="00D17ABF" w:rsidRPr="00202981">
              <w:rPr>
                <w:rFonts w:ascii="Times New Roman" w:hAnsi="Times New Roman" w:cs="Times New Roman"/>
                <w:sz w:val="18"/>
                <w:szCs w:val="18"/>
              </w:rPr>
              <w:t>- тестирование и собеседование)</w:t>
            </w:r>
          </w:p>
          <w:p w:rsidR="00EC22C9" w:rsidRPr="00202981" w:rsidRDefault="00EC22C9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A6236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36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11</w:t>
            </w:r>
            <w:r w:rsidR="003C62F5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 xml:space="preserve">Доля лиц, прошедших процедуры </w:t>
            </w:r>
            <w:r w:rsidR="001A6236" w:rsidRPr="00202981">
              <w:rPr>
                <w:rFonts w:ascii="Times New Roman" w:hAnsi="Times New Roman"/>
                <w:sz w:val="18"/>
                <w:szCs w:val="18"/>
              </w:rPr>
              <w:t>оценки персонала, от общей численности муниципальных</w:t>
            </w:r>
          </w:p>
          <w:p w:rsidR="0047795D" w:rsidRPr="00202981" w:rsidRDefault="0047795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с</w:t>
            </w:r>
            <w:r w:rsidR="001A6236" w:rsidRPr="00202981">
              <w:rPr>
                <w:rFonts w:ascii="Times New Roman" w:hAnsi="Times New Roman"/>
                <w:sz w:val="18"/>
                <w:szCs w:val="18"/>
              </w:rPr>
              <w:t>лужащих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36" w:rsidRPr="00202981" w:rsidRDefault="001A623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36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36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57</w:t>
            </w:r>
            <w:r w:rsidR="00AE79E7"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36" w:rsidRPr="00202981" w:rsidRDefault="0088186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B0" w:rsidRPr="00202981" w:rsidRDefault="00BB5FB0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 достигнуто.</w:t>
            </w:r>
          </w:p>
          <w:p w:rsidR="00EC22C9" w:rsidRPr="00202981" w:rsidRDefault="00450B1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2981">
              <w:rPr>
                <w:rFonts w:ascii="Times New Roman" w:hAnsi="Times New Roman"/>
                <w:sz w:val="18"/>
                <w:szCs w:val="18"/>
              </w:rPr>
              <w:t>Все муниципальные служащие, подлежащие процедуре</w:t>
            </w:r>
            <w:r w:rsidR="00082CF4" w:rsidRPr="00202981">
              <w:rPr>
                <w:rFonts w:ascii="Times New Roman" w:hAnsi="Times New Roman"/>
                <w:sz w:val="18"/>
                <w:szCs w:val="18"/>
              </w:rPr>
              <w:t xml:space="preserve"> оценки персонала в отчётный период, прошли данную процедуру</w:t>
            </w:r>
          </w:p>
        </w:tc>
      </w:tr>
      <w:tr w:rsidR="0083330C" w:rsidRPr="00202981" w:rsidTr="00530368">
        <w:trPr>
          <w:trHeight w:val="429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547A5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3</w:t>
            </w:r>
            <w:r w:rsidR="0083330C"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«Управление муниципальными финансами и муниципальным долгом»</w:t>
            </w:r>
          </w:p>
        </w:tc>
      </w:tr>
      <w:tr w:rsidR="0083330C" w:rsidRPr="00202981" w:rsidTr="00530368">
        <w:trPr>
          <w:trHeight w:val="266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547A5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.1. Обеспечение сбалансированности местного бюджета</w:t>
            </w:r>
          </w:p>
        </w:tc>
      </w:tr>
      <w:tr w:rsidR="0083330C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A5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расходов бюджета МОГО «Ухта», представленных в виде муниципальных программ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C74630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35368" w:rsidRPr="00202981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C74630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B570A0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B570A0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</w:t>
            </w:r>
            <w:r w:rsidR="00A35368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EC" w:rsidRPr="00202981" w:rsidRDefault="00D81B6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Плановое значение индикатора </w:t>
            </w:r>
            <w:r w:rsidR="009251E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достигнуто.</w:t>
            </w:r>
          </w:p>
          <w:p w:rsidR="0083330C" w:rsidRPr="00202981" w:rsidRDefault="00E67523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определения значения индикатора использован </w:t>
            </w:r>
            <w:r w:rsidRPr="0020298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Проект решения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Совета МОГО «Ухта» «</w:t>
            </w:r>
            <w:r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 утверждении отч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ета об исполнении бюджета МОГО «Ухта»</w:t>
            </w:r>
            <w:r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 2019 год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="00530368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8" w:history="1">
              <w:r w:rsidRPr="00202981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https://fin.mouhta.ru/byudzhet/otchet/proekt_2019/index.php</w:t>
              </w:r>
            </w:hyperlink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3330C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A5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муниципал</w:t>
            </w:r>
            <w:r w:rsidR="00D81B6A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ьного образования на содержание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органов местного самоуправления в расчёте на одного жителя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0223C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</w:t>
            </w:r>
            <w:r w:rsidR="00450B1B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r w:rsidR="00EA7FA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0223C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B570A0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A35368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EC" w:rsidRPr="00202981" w:rsidRDefault="009251E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Плановое значение индикатора </w:t>
            </w:r>
            <w:r w:rsidR="003E402B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достигнуто.</w:t>
            </w:r>
          </w:p>
          <w:p w:rsidR="0083330C" w:rsidRPr="00202981" w:rsidRDefault="00D81B6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численности населения выше планового показателя</w:t>
            </w:r>
            <w:r w:rsidR="003E402B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67523" w:rsidRPr="00202981" w:rsidRDefault="00E67523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определения значения индикатора использован </w:t>
            </w:r>
            <w:r w:rsidRPr="0020298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Проект решения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Совета МОГО «Ухта» «</w:t>
            </w:r>
            <w:r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 утверждении отч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ета об исполнении бюджета МОГО «Ухта»</w:t>
            </w:r>
            <w:r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 2019 год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="001460BD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https://fin.mouhta.ru/byudzhet/otchet/proekt_2019/index.php</w:t>
            </w:r>
          </w:p>
        </w:tc>
      </w:tr>
      <w:tr w:rsidR="000223C6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6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A5" w:rsidRPr="00202981" w:rsidRDefault="000223C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и неналоговые доходы бюджета муниципального образования (за исключением поступлений налоговых доходов по дополнительным нормативам отчислений) в </w:t>
            </w:r>
            <w:r w:rsidR="0072309C" w:rsidRPr="00202981">
              <w:rPr>
                <w:rFonts w:ascii="Times New Roman" w:hAnsi="Times New Roman" w:cs="Times New Roman"/>
                <w:sz w:val="18"/>
                <w:szCs w:val="18"/>
              </w:rPr>
              <w:t>расчёте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 на одного жителя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6" w:rsidRPr="00202981" w:rsidRDefault="000223C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</w:t>
            </w:r>
            <w:r w:rsidR="00F27611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r w:rsidR="00EA7FA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6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6" w:rsidRPr="00202981" w:rsidRDefault="000223C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402B" w:rsidRPr="0020298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C6" w:rsidRPr="00202981" w:rsidRDefault="003E402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EC" w:rsidRPr="00202981" w:rsidRDefault="00D81B6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Плановое значение индикатора </w:t>
            </w:r>
            <w:r w:rsidR="009251E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достигнуто.</w:t>
            </w:r>
          </w:p>
          <w:p w:rsidR="00D81B6A" w:rsidRPr="00202981" w:rsidRDefault="003E402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Перевыполнение плана по налоговым и неналоговым доходам на 1,9%</w:t>
            </w:r>
            <w:r w:rsidR="002711B4" w:rsidRPr="002029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67523" w:rsidRPr="00202981" w:rsidRDefault="00E67523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определения значения индикатора использован </w:t>
            </w:r>
            <w:r w:rsidRPr="0020298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Проект решения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Совета МОГО «Ухта» «</w:t>
            </w:r>
            <w:r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 утверждении отч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ета об исполнении бюджета МОГО «Ухта»</w:t>
            </w:r>
            <w:r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 2019 год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9" w:history="1">
              <w:r w:rsidRPr="00202981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https://fin.mouhta.ru/byudzhet/otchet/proekt_2019/index.php</w:t>
              </w:r>
            </w:hyperlink>
          </w:p>
        </w:tc>
      </w:tr>
      <w:tr w:rsidR="00277009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09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09" w:rsidRPr="00202981" w:rsidRDefault="00277009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Уровень ежегодного достижения показателей</w:t>
            </w:r>
            <w:r w:rsidR="004A4F0A"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(индикаторов) подпрограммы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09" w:rsidRPr="00202981" w:rsidRDefault="00277009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09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09" w:rsidRPr="00202981" w:rsidRDefault="00AE79E7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09" w:rsidRPr="00202981" w:rsidRDefault="00764249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E2072" w:rsidRPr="002029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1A" w:rsidRPr="00202981" w:rsidRDefault="009251E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не достигнуто.</w:t>
            </w:r>
          </w:p>
          <w:p w:rsidR="00EA7FA5" w:rsidRPr="00202981" w:rsidRDefault="00763D1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расчета индикатора учитывается общее количество индикаторов без учета данного индикатора. Т.е. достигнуты значен</w:t>
            </w:r>
            <w:r w:rsidR="00764249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 2</w:t>
            </w:r>
            <w:r w:rsidR="001412C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индикаторов из 5</w:t>
            </w:r>
          </w:p>
        </w:tc>
      </w:tr>
      <w:tr w:rsidR="0083330C" w:rsidRPr="00202981" w:rsidTr="00530368">
        <w:trPr>
          <w:trHeight w:val="321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547A5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.2. Повышение эффективности управления муниципальным долгом</w:t>
            </w:r>
          </w:p>
        </w:tc>
      </w:tr>
      <w:tr w:rsidR="006864FD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FD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FD" w:rsidRPr="00202981" w:rsidRDefault="006864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объёма муниципального долга к доходам бюджета МОГО «Ухта» без учёта утверждённого объёма безвозмездных поступлений и поступлений налоговых доходов по дополнительным нормативам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FD" w:rsidRPr="00202981" w:rsidRDefault="006864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FD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21,</w:t>
            </w:r>
            <w:r w:rsidR="002711B4" w:rsidRPr="002029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FD" w:rsidRPr="00202981" w:rsidRDefault="003E402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223C6" w:rsidRPr="002029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FD" w:rsidRPr="00202981" w:rsidRDefault="003E402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1" w:rsidRPr="00202981" w:rsidRDefault="00D3717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не достигнуто.</w:t>
            </w:r>
          </w:p>
          <w:p w:rsidR="006864FD" w:rsidRPr="00202981" w:rsidRDefault="003E402B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 показателя связано с увеличе</w:t>
            </w:r>
            <w:r w:rsidR="001460BD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нием объема муниципального долга.</w:t>
            </w:r>
          </w:p>
          <w:p w:rsidR="00E67523" w:rsidRPr="00202981" w:rsidRDefault="00E67523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определения значения индикатора использован </w:t>
            </w:r>
            <w:r w:rsidRPr="0020298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Проект решения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Совета МОГО «Ухта» «</w:t>
            </w:r>
            <w:r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 утверждении отч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ета об исполнении бюджета МОГО «Ухта»</w:t>
            </w:r>
            <w:r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 2019 год</w:t>
            </w:r>
            <w:r w:rsidR="005A236F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0" w:history="1">
              <w:r w:rsidRPr="00202981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https://fin.mouhta.ru/byudzhet/otchet/proekt_2019/index.php</w:t>
              </w:r>
            </w:hyperlink>
          </w:p>
          <w:p w:rsidR="00E66CF8" w:rsidRPr="00202981" w:rsidRDefault="00E66CF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3330C" w:rsidRPr="00202981" w:rsidTr="0053036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99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дефицита бюдже</w:t>
            </w:r>
            <w:r w:rsidR="00AF0198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 МОГО «Ухта» к доходам без учё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 утверждённого объёма безвозмездных поступлений и поступлений налоговых доходов по дополнительным нормативам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0223C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0223C6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FE207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B7" w:rsidRPr="00202981" w:rsidRDefault="00D37171" w:rsidP="00530368">
            <w:pPr>
              <w:pStyle w:val="af9"/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02981"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  <w:t>Плановое значение индикатора</w:t>
            </w:r>
            <w:r w:rsidR="00764249" w:rsidRPr="00202981"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  <w:t xml:space="preserve"> не </w:t>
            </w:r>
            <w:r w:rsidRPr="00202981"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  <w:t>достигнуто.</w:t>
            </w:r>
          </w:p>
          <w:p w:rsidR="00E67523" w:rsidRPr="00202981" w:rsidRDefault="00FE2072" w:rsidP="00185F3E">
            <w:pPr>
              <w:rPr>
                <w:rStyle w:val="afa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Дефицит бюджета МОГО «Ухта» за 2019 год составил 212 848,</w:t>
            </w:r>
            <w:r w:rsidR="00185F3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 тыс. руб. или 14,3%</w:t>
            </w:r>
            <w:r w:rsidR="00E66CF8"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соответствует ограничениям, установленным пунктом 3 статьи  92.1 Бюджетного кодекса Российской Федерации</w:t>
            </w:r>
            <w:r w:rsidR="00E66CF8" w:rsidRPr="0020298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66CF8" w:rsidRPr="002029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67523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определения значения индикатора использован </w:t>
            </w:r>
            <w:r w:rsidR="00E67523" w:rsidRPr="0020298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Проект решения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Совета МОГО «Ухта» «</w:t>
            </w:r>
            <w:r w:rsidR="00E67523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 утверждении отчета об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исполнении бюджета МОГО «Ухта»</w:t>
            </w:r>
            <w:r w:rsidR="00E67523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 2019 год</w:t>
            </w:r>
            <w:r w:rsidR="005A236F" w:rsidRPr="002029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="00E67523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82CF4" w:rsidRPr="00202981">
              <w:rPr>
                <w:rFonts w:ascii="Times New Roman" w:hAnsi="Times New Roman" w:cs="Times New Roman"/>
                <w:sz w:val="18"/>
                <w:szCs w:val="18"/>
              </w:rPr>
              <w:t>https://fin.mouhta.ru/byudzhet/otchet/proekt_2019/index.ph</w:t>
            </w:r>
            <w:r w:rsidR="00082CF4" w:rsidRPr="002029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</w:p>
        </w:tc>
      </w:tr>
      <w:tr w:rsidR="0083330C" w:rsidRPr="00202981" w:rsidTr="00530368">
        <w:trPr>
          <w:trHeight w:val="36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6A0A0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4</w:t>
            </w:r>
            <w:r w:rsidR="0083330C" w:rsidRPr="002029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«Управление муниципальным имуществом и земельными ресурсами»</w:t>
            </w:r>
          </w:p>
        </w:tc>
      </w:tr>
      <w:tr w:rsidR="0083330C" w:rsidRPr="00202981" w:rsidTr="00530368">
        <w:trPr>
          <w:trHeight w:val="273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76102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</w:t>
            </w:r>
            <w:r w:rsidR="009136C1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  <w:r w:rsidR="0083330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9136C1" w:rsidRPr="00202981">
              <w:rPr>
                <w:rFonts w:ascii="Times New Roman" w:hAnsi="Times New Roman" w:cs="Times New Roman"/>
                <w:sz w:val="18"/>
                <w:szCs w:val="18"/>
              </w:rPr>
              <w:t>Обеспечение полноты и актуальности учёта муниципального имущества и земельных ресурсов муниципального образования</w:t>
            </w:r>
          </w:p>
        </w:tc>
      </w:tr>
      <w:tr w:rsidR="009136C1" w:rsidRPr="00202981" w:rsidTr="0053036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9136C1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Доля земельных участков, поставленных на государственный кадастровый учёт к общему количеству земельных участков, включённых в реестр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02981"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  <w:t>Плановое значение индикатора  достигнуто.</w:t>
            </w:r>
          </w:p>
          <w:p w:rsidR="00E67523" w:rsidRPr="00202981" w:rsidRDefault="001412C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определения значения индикатора использована ИС АСУС</w:t>
            </w:r>
          </w:p>
        </w:tc>
      </w:tr>
      <w:tr w:rsidR="009136C1" w:rsidRPr="00202981" w:rsidTr="00530368">
        <w:trPr>
          <w:trHeight w:val="273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4.2. 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9136C1" w:rsidRPr="00202981" w:rsidTr="0053036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  <w:r w:rsidR="009136C1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Доля объектов недвижимости, предоставленных в пользование, по отношению к общему количеству объектов недвижимости, находящихся в реестре муниципального имущества МОГО «Ухта» (за исключением земельных участков и жилого фонда)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  <w:t>Плановое значение индикатора  достигнуто.</w:t>
            </w:r>
          </w:p>
          <w:p w:rsidR="001412CC" w:rsidRPr="00202981" w:rsidRDefault="001412C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определения значения индикатора использована ИС АСУС</w:t>
            </w:r>
          </w:p>
          <w:p w:rsidR="00992997" w:rsidRPr="00202981" w:rsidRDefault="00992997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02981"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  <w:t xml:space="preserve">Расчет </w:t>
            </w:r>
            <w:r w:rsidR="001460BD" w:rsidRPr="00202981"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  <w:t xml:space="preserve">фактического значения целевого </w:t>
            </w:r>
            <w:r w:rsidRPr="00202981"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  <w:t>индикатора в 2019 году был выполнен по алгоритму «д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оля объектов недвижимости, предоставленных в пользование, по отношению к общему количеству объектов недвижимости, находящихся в реестре муниципального имущества МОГО «Ухта»</w:t>
            </w:r>
            <w:r w:rsidRPr="00202981">
              <w:rPr>
                <w:rStyle w:val="afa"/>
                <w:rFonts w:ascii="Times New Roman" w:hAnsi="Times New Roman" w:cs="Times New Roman"/>
                <w:i w:val="0"/>
                <w:sz w:val="18"/>
                <w:szCs w:val="18"/>
              </w:rPr>
              <w:t xml:space="preserve"> (за исключением земельных участков и жилого фонда)», ранее в качестве знаменателя использовалось общее количество объектов недвижимости, в том числе земельные участки и жилой фонд.</w:t>
            </w:r>
          </w:p>
          <w:p w:rsidR="009136C1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3330C" w:rsidRPr="00202981" w:rsidTr="0053036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Удельный вес приватизированных объектов недвижимости, находящихся в муниципальной собственности МОГО «Ухта», от общего количества объектов недвижимости, находящихся в муниципальной </w:t>
            </w:r>
            <w:r w:rsidR="00C415F4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 МОГО «Ухта» включё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нных в Прогнозный план приватизации МОГО «Ухта</w:t>
            </w:r>
            <w:r w:rsidR="00666853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C55599" w:rsidRPr="00202981" w:rsidRDefault="00C55599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875DF0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5A236F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68" w:rsidRPr="00202981" w:rsidRDefault="00512C6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не достигнуто.</w:t>
            </w:r>
          </w:p>
          <w:p w:rsidR="007E7DD2" w:rsidRPr="00202981" w:rsidRDefault="0092693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Низкий уровень спроса на муниципальную собственность ввиду неудовлетворительного технического состояния муниципального имущества, а также препятствия в виде проведения торгов путем проведения электронного аукциона при заключении договоров купли-продажи. Регистрация на электронной площадке, платное оформление электронной цифровой подписи.</w:t>
            </w:r>
          </w:p>
        </w:tc>
      </w:tr>
      <w:tr w:rsidR="0083330C" w:rsidRPr="00202981" w:rsidTr="0053036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бюджета МОГО «Ухта», полученные от использования имущества, находящегося в муниципальной собственности МОГО «Ухта»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7E7DD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926932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202981" w:rsidRDefault="0092693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149,2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3C" w:rsidRPr="00202981" w:rsidRDefault="00E7513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не достигнуто.</w:t>
            </w:r>
          </w:p>
          <w:p w:rsidR="00C55599" w:rsidRPr="00202981" w:rsidRDefault="0092693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Низкая платежеспособность арендаторов</w:t>
            </w:r>
            <w:r w:rsidR="0062187A"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 и п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ерерасчет арендной платы по договорам аренды земельных участков, предоставленных для целей недропользования, в судебном порядке.</w:t>
            </w:r>
          </w:p>
          <w:p w:rsidR="001412CC" w:rsidRPr="00202981" w:rsidRDefault="001412C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определения значения индикатора использована ИС АСУС</w:t>
            </w:r>
          </w:p>
        </w:tc>
      </w:tr>
      <w:tr w:rsidR="00111802" w:rsidRPr="00202981" w:rsidTr="0053036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02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02" w:rsidRPr="00202981" w:rsidRDefault="0092693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Увеличение доли муниципальных земельных участков</w:t>
            </w:r>
            <w:r w:rsidR="00E66CF8" w:rsidRPr="002029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 xml:space="preserve"> вовлечённых в оборот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02" w:rsidRPr="00202981" w:rsidRDefault="0011180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02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02" w:rsidRPr="00202981" w:rsidRDefault="0092693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437974" w:rsidRPr="0020298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02" w:rsidRPr="00202981" w:rsidRDefault="00926932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3C" w:rsidRPr="00202981" w:rsidRDefault="00E7513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 достигнуто.</w:t>
            </w:r>
          </w:p>
          <w:p w:rsidR="00111802" w:rsidRPr="00202981" w:rsidRDefault="001412C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определения значения индикатора использована ИС АСУС</w:t>
            </w:r>
            <w:r w:rsidRPr="0020298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</w:tr>
      <w:tr w:rsidR="005A5ED5" w:rsidRPr="00202981" w:rsidTr="0053036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D5" w:rsidRPr="00202981" w:rsidRDefault="00A826F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3C62F5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D5" w:rsidRPr="00202981" w:rsidRDefault="005A5ED5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Уровень ежегодного достижения показателей (индикаторов)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D5" w:rsidRPr="00202981" w:rsidRDefault="005A5ED5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D5" w:rsidRPr="00202981" w:rsidRDefault="00B332E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D5" w:rsidRPr="00202981" w:rsidRDefault="00906F0F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D5" w:rsidRPr="00202981" w:rsidRDefault="001412C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9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B46F1" w:rsidRPr="002029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3C" w:rsidRPr="00202981" w:rsidRDefault="00E7513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индикатора не достигнуто.</w:t>
            </w:r>
          </w:p>
          <w:p w:rsidR="005A5ED5" w:rsidRPr="00202981" w:rsidRDefault="00E7513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расчета индикатора учитывается общее количество индикаторов без учета данного индик</w:t>
            </w:r>
            <w:r w:rsidR="00BB46F1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атора. Т.е. достигнуто значение</w:t>
            </w:r>
            <w:r w:rsidR="00AA6243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B46F1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2187A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индикаторов</w:t>
            </w:r>
            <w:r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</w:t>
            </w:r>
            <w:r w:rsidR="001412CC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BB46F1" w:rsidRPr="00202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83330C" w:rsidRPr="0083330C" w:rsidRDefault="0083330C" w:rsidP="00833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3330C" w:rsidRPr="0083330C" w:rsidSect="00202981">
          <w:footerReference w:type="default" r:id="rId11"/>
          <w:pgSz w:w="11906" w:h="16838" w:code="9"/>
          <w:pgMar w:top="851" w:right="566" w:bottom="709" w:left="1701" w:header="454" w:footer="709" w:gutter="0"/>
          <w:cols w:space="708"/>
          <w:docGrid w:linePitch="360"/>
        </w:sectPr>
      </w:pPr>
      <w:bookmarkStart w:id="1" w:name="Par1051"/>
      <w:bookmarkEnd w:id="1"/>
    </w:p>
    <w:p w:rsidR="0083330C" w:rsidRPr="00EA7E48" w:rsidRDefault="00AC2A6C" w:rsidP="008333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7</w:t>
      </w:r>
    </w:p>
    <w:p w:rsidR="0083330C" w:rsidRPr="00EA7E48" w:rsidRDefault="0083330C" w:rsidP="000C3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степени выполнения </w:t>
      </w:r>
      <w:r w:rsidR="000C35FC" w:rsidRPr="00EA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основных мероприятий </w:t>
      </w:r>
    </w:p>
    <w:p w:rsidR="0083330C" w:rsidRPr="00EA7E48" w:rsidRDefault="0083330C" w:rsidP="00596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МОГО «Ухта» «Развитие сис</w:t>
      </w:r>
      <w:r w:rsidR="0059610A" w:rsidRPr="00EA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муниципального управления</w:t>
      </w:r>
      <w:r w:rsidRPr="00EA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</w:t>
      </w:r>
      <w:r w:rsidR="00BB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</w:t>
      </w:r>
      <w:r w:rsidRPr="00EA7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3330C" w:rsidRPr="00530368" w:rsidRDefault="0083330C" w:rsidP="00833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551"/>
        <w:gridCol w:w="1418"/>
        <w:gridCol w:w="993"/>
        <w:gridCol w:w="992"/>
        <w:gridCol w:w="993"/>
        <w:gridCol w:w="992"/>
        <w:gridCol w:w="2410"/>
        <w:gridCol w:w="3685"/>
        <w:gridCol w:w="1560"/>
      </w:tblGrid>
      <w:tr w:rsidR="000543EA" w:rsidRPr="00530368" w:rsidTr="00530368">
        <w:trPr>
          <w:trHeight w:val="30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подпрограммы,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основного 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мероприятия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реализации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Проблемы, возникшие в ходе реализации программы, подпрограммы, основного мероприятия</w:t>
            </w:r>
          </w:p>
        </w:tc>
      </w:tr>
      <w:tr w:rsidR="000543EA" w:rsidRPr="00530368" w:rsidTr="00530368">
        <w:trPr>
          <w:trHeight w:val="487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запланированные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достигнутые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3EA" w:rsidRPr="00530368" w:rsidTr="00530368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83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начало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начало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3EA" w:rsidRPr="00530368" w:rsidRDefault="000543EA" w:rsidP="0083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30C" w:rsidRPr="00530368" w:rsidTr="00530368">
        <w:trPr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0C" w:rsidRPr="00530368" w:rsidRDefault="0083330C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3330C" w:rsidRPr="00530368" w:rsidTr="00530368">
        <w:trPr>
          <w:trHeight w:val="348"/>
        </w:trPr>
        <w:tc>
          <w:tcPr>
            <w:tcW w:w="160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530368" w:rsidRDefault="0083330C" w:rsidP="006E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1 «Электронный муниципалитет»</w:t>
            </w:r>
          </w:p>
        </w:tc>
      </w:tr>
      <w:tr w:rsidR="0083330C" w:rsidRPr="00530368" w:rsidTr="00530368">
        <w:tc>
          <w:tcPr>
            <w:tcW w:w="160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530368" w:rsidRDefault="0083330C" w:rsidP="006E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Задача </w:t>
            </w:r>
            <w:r w:rsidR="00EF7AB8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 w:rsidR="00F82037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Популяризация возможностей информационного общества, обеспечение открытости информации о деятельности органов местного самоуправления, привлечение граждан к электронному взаимодействию</w:t>
            </w: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5" w:rsidRPr="00530368" w:rsidRDefault="00D57195" w:rsidP="00D57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</w:t>
            </w:r>
            <w:r w:rsidR="00BB6D27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  <w:r w:rsidR="007417C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1.1.1</w:t>
            </w:r>
          </w:p>
          <w:p w:rsidR="00BB6D27" w:rsidRPr="00530368" w:rsidRDefault="00BB6D27" w:rsidP="0079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единой муниципальной мультисервисной корпоративной сети передачи данных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A0F16" w:rsidP="00062944">
            <w:pPr>
              <w:pStyle w:val="ConsPlusNormal"/>
              <w:rPr>
                <w:sz w:val="18"/>
                <w:szCs w:val="18"/>
              </w:rPr>
            </w:pPr>
            <w:r w:rsidRPr="00530368">
              <w:rPr>
                <w:sz w:val="18"/>
                <w:szCs w:val="18"/>
              </w:rPr>
              <w:t xml:space="preserve">Подключено  одно муниципальное учреждение к </w:t>
            </w:r>
            <w:r w:rsidRPr="00530368">
              <w:rPr>
                <w:rFonts w:eastAsia="Calibri"/>
                <w:sz w:val="18"/>
                <w:szCs w:val="18"/>
              </w:rPr>
              <w:t>мультисервисной корпоративной сети передачи данных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6" w:rsidRPr="00530368" w:rsidRDefault="00CA0F16" w:rsidP="009A52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Мероприятие выполнено</w:t>
            </w:r>
          </w:p>
          <w:p w:rsidR="00783A4C" w:rsidRPr="00530368" w:rsidRDefault="00783A4C" w:rsidP="00783A4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5 отраслевых (функциональных) органов, структурных подразделений администрации МОГО «Ухта» подключены к мультисервисной корпоративной сети передачи данных</w:t>
            </w:r>
          </w:p>
          <w:p w:rsidR="00326DBC" w:rsidRPr="00530368" w:rsidRDefault="009A528D" w:rsidP="00783A4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Доля электронного документооборота между отраслевыми (функциональными) органами, структурными подразделениями администрации МОГО «Ухта» в общем объеме документооборота на 5</w:t>
            </w:r>
            <w:r w:rsidR="005A0AD2"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3A4C" w:rsidRPr="00530368">
              <w:rPr>
                <w:rFonts w:ascii="Times New Roman" w:hAnsi="Times New Roman" w:cs="Times New Roman"/>
                <w:sz w:val="18"/>
                <w:szCs w:val="18"/>
              </w:rPr>
              <w:t>% увеличилась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95" w:rsidRPr="00530368" w:rsidRDefault="00D57195" w:rsidP="00AF6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</w:t>
            </w:r>
            <w:r w:rsidR="00BB6D27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</w:t>
            </w:r>
            <w:r w:rsidR="007417C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  <w:r w:rsidR="00834855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BB6D27" w:rsidRPr="00530368" w:rsidRDefault="00BB6D27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информационных систем в администрации МОГО «Ухта»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BC" w:rsidRPr="00202981" w:rsidRDefault="00CA0F16" w:rsidP="0083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Отсутствие аварийных ситуаций в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функцио</w:t>
            </w:r>
            <w:r w:rsidR="005A0AD2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нировании информационных систем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администрации МОГО «Ухта»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6" w:rsidRPr="00530368" w:rsidRDefault="00CA0F16" w:rsidP="009A5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выполнено</w:t>
            </w:r>
          </w:p>
          <w:p w:rsidR="009A528D" w:rsidRPr="00530368" w:rsidRDefault="009A528D" w:rsidP="009A5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Аварийные ситуации в функционировании информационн</w:t>
            </w:r>
            <w:r w:rsidR="00796EF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систем в администрации МОГО «Ухта»</w:t>
            </w:r>
            <w:r w:rsidR="00783A4C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отсутствовали</w:t>
            </w:r>
          </w:p>
          <w:p w:rsidR="00BB6D27" w:rsidRPr="00530368" w:rsidRDefault="00BB6D27" w:rsidP="009A5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27" w:rsidRPr="00530368" w:rsidTr="00530368">
        <w:trPr>
          <w:trHeight w:val="551"/>
        </w:trPr>
        <w:tc>
          <w:tcPr>
            <w:tcW w:w="160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BB6D27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1.</w:t>
            </w:r>
            <w:r w:rsidR="00E5296D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B5CB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5296D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обеспечения достижения основных показателей установленных</w:t>
            </w:r>
            <w:r w:rsidR="00834855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5296D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Указом Президента РФ «Об основных направлениях совершенствования системы государственного управления» от 7 мая 2012 г. №</w:t>
            </w:r>
            <w:r w:rsidR="00834855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601 (включена с 01.01.2019</w:t>
            </w:r>
            <w:r w:rsidR="00E5296D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A25CF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B6D27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2250D" w:rsidP="005A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="005A0AD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1.3.1 Перевод муниципальных </w:t>
            </w:r>
            <w:r w:rsidR="00E5296D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услуг, входящих в сводный       перечень</w:t>
            </w:r>
            <w:r w:rsidR="00CA0F1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5296D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первоочередных муниципальных услуг, предоставляемых администрацией МОГО «Ухта» в электронном виде, а также услуг, предоставляемых в электронном виде муниципальными учреждениями и </w:t>
            </w:r>
            <w:r w:rsidR="00E5296D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6" w:rsidRPr="00530368" w:rsidRDefault="00CA0F16" w:rsidP="005A0AD2">
            <w:pPr>
              <w:pStyle w:val="ConsPlusNormal"/>
              <w:rPr>
                <w:sz w:val="18"/>
                <w:szCs w:val="18"/>
              </w:rPr>
            </w:pPr>
            <w:r w:rsidRPr="00530368">
              <w:rPr>
                <w:rFonts w:eastAsia="Calibri"/>
                <w:sz w:val="18"/>
                <w:szCs w:val="18"/>
              </w:rPr>
              <w:t>Увеличена доля оказанных муниципальных услуг в электронном виде на 2</w:t>
            </w:r>
            <w:r w:rsidR="005A0AD2" w:rsidRPr="00530368">
              <w:rPr>
                <w:rFonts w:eastAsia="Calibri"/>
                <w:sz w:val="18"/>
                <w:szCs w:val="18"/>
              </w:rPr>
              <w:t xml:space="preserve"> </w:t>
            </w:r>
            <w:r w:rsidR="00796EFA" w:rsidRPr="00530368">
              <w:rPr>
                <w:rFonts w:eastAsia="Calibri"/>
                <w:sz w:val="18"/>
                <w:szCs w:val="18"/>
              </w:rPr>
              <w:t>%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6" w:rsidRPr="00530368" w:rsidRDefault="00B9721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</w:t>
            </w:r>
            <w:r w:rsidR="00F550D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  <w:p w:rsidR="00F550DA" w:rsidRPr="00530368" w:rsidRDefault="00F550DA" w:rsidP="00F5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5296D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оля оказанных муниципальн</w:t>
            </w:r>
            <w:r w:rsidR="00796EF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ых услуг в электронном виде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увеличилась </w:t>
            </w:r>
            <w:r w:rsidR="00796EF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326DBC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A0AD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2250D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связи с тем, что не был автоматизирован перевод 80 % муниципальных услуг администрации МОГО «Ухта» в электронную форму, а также не осуществлена интеграция с республиканским порталом Госуслуг и Единым Порталом Госуслуг</w:t>
            </w:r>
          </w:p>
          <w:p w:rsidR="00BB6D27" w:rsidRPr="00530368" w:rsidRDefault="00BB6D27" w:rsidP="00F5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522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250D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0D" w:rsidRPr="00530368" w:rsidRDefault="00A3482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</w:t>
            </w:r>
          </w:p>
          <w:p w:rsidR="00445612" w:rsidRPr="00530368" w:rsidRDefault="0044561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0D" w:rsidRPr="00530368" w:rsidRDefault="0052250D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082260"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1.3.2 </w:t>
            </w:r>
            <w:r w:rsidR="005A0AD2"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за соблюдением </w:t>
            </w:r>
            <w:r w:rsidR="00082260"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структурными </w:t>
            </w: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подразделениями администрации МОГО «Ухта» порядка предоставления муниципальных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0D" w:rsidRPr="00530368" w:rsidRDefault="0052250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0D" w:rsidRPr="00530368" w:rsidRDefault="0052250D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0D" w:rsidRPr="00530368" w:rsidRDefault="0052250D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0D" w:rsidRPr="00530368" w:rsidRDefault="0052250D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0D" w:rsidRPr="00530368" w:rsidRDefault="0052250D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16" w:rsidRPr="00530368" w:rsidRDefault="00CA0F16" w:rsidP="007417C2">
            <w:pPr>
              <w:pStyle w:val="ConsPlusNormal"/>
              <w:rPr>
                <w:sz w:val="18"/>
                <w:szCs w:val="18"/>
              </w:rPr>
            </w:pPr>
            <w:r w:rsidRPr="00530368">
              <w:rPr>
                <w:sz w:val="18"/>
                <w:szCs w:val="18"/>
              </w:rPr>
              <w:t>Отсутствие выявленных нарушений при оказании муниципальных услуг</w:t>
            </w:r>
          </w:p>
          <w:p w:rsidR="0052250D" w:rsidRPr="00530368" w:rsidRDefault="0052250D" w:rsidP="007417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6" w:rsidRPr="00530368" w:rsidRDefault="00B97215" w:rsidP="007417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368">
              <w:rPr>
                <w:rFonts w:ascii="Times New Roman" w:hAnsi="Times New Roman"/>
                <w:sz w:val="18"/>
                <w:szCs w:val="18"/>
              </w:rPr>
              <w:t>Мероприятие в</w:t>
            </w:r>
            <w:r w:rsidR="00073E76" w:rsidRPr="00530368">
              <w:rPr>
                <w:rFonts w:ascii="Times New Roman" w:hAnsi="Times New Roman"/>
                <w:sz w:val="18"/>
                <w:szCs w:val="18"/>
              </w:rPr>
              <w:t>ыполнено</w:t>
            </w:r>
          </w:p>
          <w:p w:rsidR="0052250D" w:rsidRPr="00530368" w:rsidRDefault="0052250D" w:rsidP="007417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0368">
              <w:rPr>
                <w:rFonts w:ascii="Times New Roman" w:hAnsi="Times New Roman"/>
                <w:sz w:val="18"/>
                <w:szCs w:val="18"/>
              </w:rPr>
              <w:t>Отсутствуют выявленные нарушения при оказании муниципальных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0D" w:rsidRPr="00530368" w:rsidRDefault="0052250D" w:rsidP="00522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rPr>
          <w:trHeight w:val="332"/>
        </w:trPr>
        <w:tc>
          <w:tcPr>
            <w:tcW w:w="160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147335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</w:t>
            </w:r>
            <w:r w:rsidR="007812F6" w:rsidRPr="00530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0C0B1A" w:rsidRPr="00530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7812F6" w:rsidRPr="00530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B6D27" w:rsidRPr="00530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«Развитие кадрового потенциала администрации МОГО «Ухта»</w:t>
            </w:r>
          </w:p>
        </w:tc>
      </w:tr>
      <w:tr w:rsidR="00BB6D27" w:rsidRPr="00530368" w:rsidTr="00530368">
        <w:trPr>
          <w:trHeight w:val="407"/>
        </w:trPr>
        <w:tc>
          <w:tcPr>
            <w:tcW w:w="160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BB6D27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Задача 2.1 Внедрение современных технологий обучения специалистов администрации МОГО «Ухта»</w:t>
            </w: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A25CF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5</w:t>
            </w:r>
            <w:r w:rsidR="00BB6D27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9E" w:rsidRPr="00530368" w:rsidRDefault="00E8649E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Основное </w:t>
            </w:r>
            <w:r w:rsidR="00BB6D27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мероприятие </w:t>
            </w:r>
            <w:r w:rsidR="007417C2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2.1.1</w:t>
            </w:r>
          </w:p>
          <w:p w:rsidR="00BB6D27" w:rsidRPr="00530368" w:rsidRDefault="00BB6D27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Организация непрерывного профессионального образования и развития специалистов администрации МОГО «Ухта»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0201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</w:t>
            </w:r>
            <w:r w:rsidR="00B459AE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A0F1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Проведено обучение по программам профессионального образования и развития 25 специалистов администрации МОГО «Ухта</w:t>
            </w:r>
            <w:r w:rsidR="00796EFA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6" w:rsidRPr="00530368" w:rsidRDefault="00B9721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Мероприятие в</w:t>
            </w:r>
            <w:r w:rsidR="00073E76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ыполнено</w:t>
            </w:r>
          </w:p>
          <w:p w:rsidR="006E6C9F" w:rsidRPr="00530368" w:rsidRDefault="0087260F" w:rsidP="0008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За 2019 год повышение квалификации прошли 32 специалиста администрации МОГО «Ухта», в том числе за счёт средств регионального бюджета Республики Коми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9E" w:rsidRPr="00530368" w:rsidRDefault="00E8649E" w:rsidP="00AF6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Основное </w:t>
            </w:r>
            <w:r w:rsidR="00BB6D27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мероприятие </w:t>
            </w:r>
            <w:r w:rsidR="007417C2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2.1.2</w:t>
            </w:r>
          </w:p>
          <w:p w:rsidR="00B63126" w:rsidRPr="00530368" w:rsidRDefault="00BB6D27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Организация</w:t>
            </w:r>
            <w:r w:rsidR="00082260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и проведение </w:t>
            </w: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семинаров, тренингов, «круглых столов» по разви</w:t>
            </w:r>
            <w:r w:rsidR="00082260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тию управленческих компетенций для </w:t>
            </w: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специалистов администрации МОГО «Ухта»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0201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</w:t>
            </w:r>
            <w:r w:rsidR="00B459AE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A0F16" w:rsidP="00062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Все специалисты администрации МОГО «Ухта»  не менее 1 раза приняли участие в семинарах, тренингах или «круглых столах»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A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Мероприятие в</w:t>
            </w:r>
            <w:r w:rsidR="00073E76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ыполнено</w:t>
            </w:r>
          </w:p>
          <w:p w:rsidR="00BB6D27" w:rsidRPr="00530368" w:rsidRDefault="00EF72C9" w:rsidP="00D8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</w:t>
            </w:r>
            <w:r w:rsidR="00774689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рганизовано и проведено 6</w:t>
            </w:r>
            <w:r w:rsidR="00006B3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семинаров</w:t>
            </w:r>
            <w:r w:rsidR="00796EF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, в которых специалисты администрации</w:t>
            </w:r>
            <w:r w:rsidR="00D81C9F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  <w:r w:rsidR="00796EF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МОГО «Ухта» приняли участие более 1 раза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rPr>
          <w:trHeight w:val="347"/>
        </w:trPr>
        <w:tc>
          <w:tcPr>
            <w:tcW w:w="160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1A" w:rsidRPr="00530368" w:rsidRDefault="00BB6D27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2.2 «Совершенствование процедур подбора квалифицированных кадров для администрации МОГО «Ухта»</w:t>
            </w: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9E" w:rsidRPr="00530368" w:rsidRDefault="00E8649E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Основное </w:t>
            </w:r>
            <w:r w:rsidR="00BB6D27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мероприятие </w:t>
            </w:r>
            <w:r w:rsidR="007417C2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2.2.1</w:t>
            </w:r>
          </w:p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Организация внедрения конкурсных процедур при назначении на должности муниципальной службы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0201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</w:t>
            </w:r>
            <w:r w:rsidR="00B459AE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8C7F40" w:rsidP="00944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Проведено не менее четырех  конкурсов </w:t>
            </w:r>
            <w:r w:rsidR="00944459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замещение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должностей муниципальной службы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A" w:rsidRPr="00530368" w:rsidRDefault="00062944" w:rsidP="00944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Мероприятие </w:t>
            </w:r>
            <w:r w:rsidR="00831BF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не </w:t>
            </w: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</w:t>
            </w:r>
            <w:r w:rsidR="00073E76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ыполнено</w:t>
            </w:r>
            <w:r w:rsidR="008C7F40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</w:t>
            </w:r>
            <w:r w:rsidR="00A64023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</w:p>
          <w:p w:rsidR="0087260F" w:rsidRPr="00530368" w:rsidRDefault="0087260F" w:rsidP="00944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В 2019 году проведен </w:t>
            </w:r>
            <w:r w:rsidR="00783A4C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один </w:t>
            </w: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конкурс на замещение вакантной должности муниципальной службы </w:t>
            </w:r>
            <w:r w:rsidR="00831BF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–</w:t>
            </w: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начальник отдела кон</w:t>
            </w:r>
            <w:r w:rsidR="00944459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троля Управления экономического </w:t>
            </w: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развития. По результатам</w:t>
            </w:r>
            <w:r w:rsidR="00796EF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конкурса издано распоряжение администрации МОГО «Ухта» о приеме на работу муниципального служащего</w:t>
            </w:r>
          </w:p>
          <w:p w:rsidR="00C3022E" w:rsidRPr="00530368" w:rsidRDefault="00C3022E" w:rsidP="00D8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9E" w:rsidRPr="00530368" w:rsidRDefault="00E8649E" w:rsidP="008A0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Основное </w:t>
            </w:r>
            <w:r w:rsidR="00BB6D27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мероприятие </w:t>
            </w:r>
            <w:r w:rsidR="007417C2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2.2.2</w:t>
            </w:r>
          </w:p>
          <w:p w:rsidR="00BB6D27" w:rsidRPr="00530368" w:rsidRDefault="00BB6D27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Организация формирования и эффективного использования муниц</w:t>
            </w:r>
            <w:r w:rsidR="00944459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ипального кадрового </w:t>
            </w:r>
            <w:r w:rsidR="00944459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резерва</w:t>
            </w:r>
            <w:r w:rsidR="00E8649E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A6402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01.07</w:t>
            </w:r>
            <w:r w:rsidR="00B459AE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459AE" w:rsidP="00D8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01.0</w:t>
            </w:r>
            <w:r w:rsidR="00D81C9F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7</w:t>
            </w: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0201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</w:t>
            </w:r>
            <w:r w:rsidR="00B459AE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202981" w:rsidRDefault="008C7F40" w:rsidP="002029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Сформирован муниципальный кадровый резерв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Мероприятие в</w:t>
            </w:r>
            <w:r w:rsidR="00EF72C9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ыполнено</w:t>
            </w:r>
          </w:p>
          <w:p w:rsidR="00006B3A" w:rsidRPr="00530368" w:rsidRDefault="00A55C2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Состав муниципального кадрового резерва сформирован и утвержден распоряжением администрации МОГО «Ухта»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rPr>
          <w:trHeight w:val="343"/>
        </w:trPr>
        <w:tc>
          <w:tcPr>
            <w:tcW w:w="160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0C0B1A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Задача 2.3</w:t>
            </w:r>
            <w:r w:rsidR="00BB6D27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Повышение эффективности оценки профессиональной служебной деятельности муниципальных служащих</w:t>
            </w: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560B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530368">
              <w:rPr>
                <w:sz w:val="18"/>
                <w:szCs w:val="18"/>
              </w:rPr>
              <w:t>Основное мероприятие</w:t>
            </w:r>
            <w:r w:rsidR="007417C2" w:rsidRPr="00530368">
              <w:rPr>
                <w:sz w:val="18"/>
                <w:szCs w:val="18"/>
              </w:rPr>
              <w:t xml:space="preserve"> 2.3.1</w:t>
            </w:r>
          </w:p>
          <w:p w:rsidR="00BB6D27" w:rsidRPr="00530368" w:rsidRDefault="00BB6D27" w:rsidP="0074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аттестации муниципальных служащих администрации МОГО «Ухта»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577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01.0</w:t>
            </w:r>
            <w:r w:rsidR="00577FD8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.201</w:t>
            </w:r>
            <w:r w:rsidR="00BB46F1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A85A7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577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01.0</w:t>
            </w:r>
            <w:r w:rsidR="00577FD8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.201</w:t>
            </w:r>
            <w:r w:rsidR="00BB46F1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0201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</w:t>
            </w:r>
            <w:r w:rsidR="00A85A7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8C7F40" w:rsidP="008C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Все муниципальные служащие, подлежащие аттестации,  аттестацию прошли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A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Мероприятие в</w:t>
            </w:r>
            <w:r w:rsidR="00EF72C9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ыполнено</w:t>
            </w:r>
          </w:p>
          <w:p w:rsidR="00BB6D27" w:rsidRPr="00530368" w:rsidRDefault="00EF72C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Организована и проведена аттестация муниципальных служащих. </w:t>
            </w:r>
            <w:r w:rsidR="00006B3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Все</w:t>
            </w:r>
            <w:r w:rsidR="008A011C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,</w:t>
            </w:r>
            <w:r w:rsidR="00006B3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подлежащие аттестации муниципальные служащие</w:t>
            </w:r>
            <w:r w:rsidR="008A011C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, </w:t>
            </w:r>
            <w:r w:rsidR="00006B3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успешно</w:t>
            </w:r>
            <w:r w:rsidR="008A011C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прошли аттестацию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560B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530368">
              <w:rPr>
                <w:sz w:val="18"/>
                <w:szCs w:val="18"/>
              </w:rPr>
              <w:t>Основное мероприятие</w:t>
            </w:r>
            <w:r w:rsidR="007417C2" w:rsidRPr="00530368">
              <w:rPr>
                <w:sz w:val="18"/>
                <w:szCs w:val="18"/>
              </w:rPr>
              <w:t xml:space="preserve"> 2.3.2</w:t>
            </w:r>
          </w:p>
          <w:p w:rsidR="00BB6D27" w:rsidRPr="00530368" w:rsidRDefault="007417C2" w:rsidP="0074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BB6D27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овершенствование форм оценки персонала на муниципальной службе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577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01.</w:t>
            </w:r>
            <w:r w:rsidR="00577FD8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.201</w:t>
            </w:r>
            <w:r w:rsidR="00BB46F1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</w:t>
            </w:r>
            <w:r w:rsidR="00A85A7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577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01.</w:t>
            </w:r>
            <w:r w:rsidR="00577FD8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.201</w:t>
            </w:r>
            <w:r w:rsidR="00BB46F1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0201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31.12</w:t>
            </w:r>
            <w:r w:rsidR="00A85A7A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.201</w:t>
            </w:r>
            <w:r w:rsidR="00BB46F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8C7F40" w:rsidP="008C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Утверждены индивидуальные планы профессионального развития у 100</w:t>
            </w:r>
            <w:r w:rsidR="003222A1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% муниципальных служащих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3A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Мероприятие в</w:t>
            </w:r>
            <w:r w:rsidR="00073E76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ыполнено</w:t>
            </w:r>
          </w:p>
          <w:p w:rsidR="00BB6D27" w:rsidRPr="00530368" w:rsidRDefault="008A3867" w:rsidP="0032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Индивидуальные планы </w:t>
            </w:r>
            <w:r w:rsidR="003222A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профессионального развития утверждены для всех </w:t>
            </w:r>
            <w:r w:rsidR="007F6080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муниципальны</w:t>
            </w:r>
            <w:r w:rsidR="003222A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х</w:t>
            </w:r>
            <w:r w:rsidR="007F6080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служащи</w:t>
            </w:r>
            <w:r w:rsidR="003222A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х,</w:t>
            </w:r>
            <w:r w:rsidR="00437853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имею</w:t>
            </w:r>
            <w:r w:rsidR="003222A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щих на </w:t>
            </w:r>
            <w:r w:rsidR="00783A4C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э</w:t>
            </w:r>
            <w:r w:rsidR="003222A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то</w:t>
            </w:r>
            <w:r w:rsidR="004920E7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служебное</w:t>
            </w:r>
            <w:r w:rsidR="003222A1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основание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rPr>
          <w:trHeight w:val="3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BB6D27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Подпрограмма 3. «Управление муниципальными фи</w:t>
            </w:r>
            <w:r w:rsidR="00FF3B52" w:rsidRPr="00530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нансами и муниципальным долгом»</w:t>
            </w:r>
          </w:p>
        </w:tc>
      </w:tr>
      <w:tr w:rsidR="00BB6D27" w:rsidRPr="00530368" w:rsidTr="00530368">
        <w:trPr>
          <w:trHeight w:val="2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BB6D27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 3.1. Обеспечение сбалансированности местного бюджета</w:t>
            </w:r>
          </w:p>
        </w:tc>
      </w:tr>
      <w:tr w:rsidR="00BB6D27" w:rsidRPr="00530368" w:rsidTr="0053036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  <w:r w:rsidR="007417C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3.1.1</w:t>
            </w:r>
          </w:p>
          <w:p w:rsidR="00BB6D27" w:rsidRPr="00530368" w:rsidRDefault="00BB6D27" w:rsidP="0083330C">
            <w:pPr>
              <w:tabs>
                <w:tab w:val="left" w:pos="33"/>
              </w:tabs>
              <w:autoSpaceDN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Переход на использование инструментов эффективного управления муниципальными финансами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 администрации МОГО «Ухта»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A85A7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A85A7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A85A7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0201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  <w:r w:rsidR="00A85A7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8C7F4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Обеспечены условия для повышения эффективности управления муниципальными финансами МОГО «Ухта»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1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</w:t>
            </w:r>
            <w:r w:rsidR="00073E7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ыполнено</w:t>
            </w:r>
          </w:p>
          <w:p w:rsidR="00A55C2C" w:rsidRPr="00530368" w:rsidRDefault="00A55C2C" w:rsidP="00A5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Бюджетное планирование осуществлялось в соответствии с методиками и порядками, утверждёнными согласно бюджетному законодательству Российской Федерации.</w:t>
            </w:r>
          </w:p>
          <w:p w:rsidR="00BB6D27" w:rsidRPr="00530368" w:rsidRDefault="00A55C2C" w:rsidP="00A5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ьный вес расходов бюджета МОГО «Ухта»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предоставленных в виде муниципальных прогр</w:t>
            </w:r>
            <w:r w:rsidR="002711B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амм по итогам за 2019 год – 93,5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от общей суммы расходов.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="007417C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</w:t>
            </w:r>
          </w:p>
          <w:p w:rsidR="00BB6D27" w:rsidRPr="00530368" w:rsidRDefault="00BB6D27" w:rsidP="00F212FC">
            <w:pPr>
              <w:widowControl w:val="0"/>
              <w:numPr>
                <w:ilvl w:val="2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системы муниципального финансового контроля с целью его ориентации на оценку эффективности бюджетных расходов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 администрации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A85A7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A85A7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BB46F1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46F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01.01.2019</w:t>
            </w:r>
          </w:p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0201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.2019</w:t>
            </w:r>
          </w:p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530368" w:rsidRDefault="008C7F40" w:rsidP="007417C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Муниципальный  финансовый контроль выполн</w:t>
            </w:r>
            <w:r w:rsidR="00062944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яется ежегодно  в полном объеме</w:t>
            </w:r>
          </w:p>
          <w:p w:rsidR="00BB6D27" w:rsidRPr="00530368" w:rsidRDefault="00BB6D27" w:rsidP="007417C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A1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</w:t>
            </w:r>
            <w:r w:rsidR="00073E7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ыполнено</w:t>
            </w:r>
          </w:p>
          <w:p w:rsidR="00A55C2C" w:rsidRPr="00530368" w:rsidRDefault="00A55C2C" w:rsidP="00A5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реализации мероприятий по совершенствованию системы муниципального финансового контроля принято:</w:t>
            </w:r>
          </w:p>
          <w:p w:rsidR="00202981" w:rsidRDefault="00A55C2C" w:rsidP="00A5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-поста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новление администрации МОГО «Ухта» от 12.07.2019 № 2131 «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перечня должностных лиц в Финансовом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управлении администрации МОГО «Ухта»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уполномоченных при осуществлении муниципального финансового контроля составлять протоколы об административных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правонарушениях»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(актуализировано 23.10.2019); </w:t>
            </w:r>
          </w:p>
          <w:p w:rsidR="00A55C2C" w:rsidRPr="00530368" w:rsidRDefault="00A55C2C" w:rsidP="00A5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целях актуализации нормативных актов: </w:t>
            </w:r>
          </w:p>
          <w:p w:rsidR="00A55C2C" w:rsidRPr="00530368" w:rsidRDefault="00A55C2C" w:rsidP="00A5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внесены изменения в Порядок осуществления Финансовым 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управлением 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 МОГО «Ухта»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полномочий по контролю в финансово-бюджетной сфере, утвержденный постано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влением администрации МОГО «Ухта»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15.05.2018 № 1032 (по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становления администрации МОГО «Ухта»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10.01.2019 № 13, от 29.07.2019 № 2373); </w:t>
            </w:r>
          </w:p>
          <w:p w:rsidR="004A3C80" w:rsidRPr="00530368" w:rsidRDefault="005C3504" w:rsidP="00A55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МОГО «Ухта»</w:t>
            </w:r>
            <w:r w:rsidR="00A55C2C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08.07.2019 № 126);</w:t>
            </w:r>
          </w:p>
          <w:p w:rsidR="00BB6D27" w:rsidRPr="00530368" w:rsidRDefault="00A55C2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внесены изменения в административный регламент исполнения Финансовым управлени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 администрации МОГО «Ухта»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муниципальной функции по контролю в финансово-бюджетной сфере, утвержденный приказом Финансового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администрации МОГО «</w:t>
            </w:r>
            <w:r w:rsidR="00437853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Ухта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6C57F7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15.05.2018 № 67 (приказ Финансового управления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pStyle w:val="21"/>
              <w:tabs>
                <w:tab w:val="left" w:pos="709"/>
              </w:tabs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0368">
              <w:rPr>
                <w:sz w:val="18"/>
                <w:szCs w:val="18"/>
              </w:rPr>
              <w:t>Основное мероприятие</w:t>
            </w:r>
            <w:r w:rsidR="007417C2" w:rsidRPr="00530368">
              <w:rPr>
                <w:sz w:val="18"/>
                <w:szCs w:val="18"/>
              </w:rPr>
              <w:t xml:space="preserve"> 3.1.3</w:t>
            </w:r>
          </w:p>
          <w:p w:rsidR="00BB6D27" w:rsidRPr="00530368" w:rsidRDefault="00BB6D27" w:rsidP="007417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подпрограммы, основных мероприятий и мероприятий в соответствии с установленными сроками и задачами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 администрации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F03A98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  <w:r w:rsidR="005C4F65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530368" w:rsidRDefault="008C7F40" w:rsidP="007417C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Функции, возложенные на соисполнителя программы, выполнены в полном объеме</w:t>
            </w:r>
          </w:p>
          <w:p w:rsidR="00BB6D27" w:rsidRPr="00530368" w:rsidRDefault="00BB6D27" w:rsidP="007417C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5B" w:rsidRPr="00530368" w:rsidRDefault="00062944" w:rsidP="007417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Мероприятие в</w:t>
            </w:r>
            <w:r w:rsidR="00C150E1" w:rsidRPr="00530368">
              <w:rPr>
                <w:rFonts w:ascii="Times New Roman" w:hAnsi="Times New Roman" w:cs="Times New Roman"/>
                <w:sz w:val="18"/>
                <w:szCs w:val="18"/>
              </w:rPr>
              <w:t>ыполнено</w:t>
            </w:r>
          </w:p>
          <w:p w:rsidR="009757E6" w:rsidRPr="00530368" w:rsidRDefault="002276ED" w:rsidP="007417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По уровню организации бюджетного процесса </w:t>
            </w:r>
            <w:r w:rsidR="004A3C80" w:rsidRPr="00530368"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 администрации МОГО «Ухта»</w:t>
            </w: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 заняло первое место среди муниципальных образований Республики Коми.</w:t>
            </w:r>
            <w:r w:rsidR="008C7F40"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2" w:history="1">
              <w:r w:rsidR="008C7F40" w:rsidRPr="00530368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minfin.rkomi.ru/deyatelnost/monitoring-kachestva-upravleniya-obshchestvennymi-finansami/monitoring-soblyudeniya-municipalnymi-obrazovaniyami-gorodskih-okrugov-i-municipalnyh-rayonov-respubliki-komi-trebovaniy-byudjetnogo-zakonodatelstva-rossiyskoy-federacii-i-ocenki-kachestva-upravleniya-byudjetnym-processom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rPr>
          <w:trHeight w:val="347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BB6D27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Задача 3.2. Повышение эффективности управления муниципальным долгом</w:t>
            </w:r>
          </w:p>
        </w:tc>
      </w:tr>
      <w:tr w:rsidR="00B022C9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9" w:rsidRPr="00530368" w:rsidRDefault="00235CF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9" w:rsidRPr="00530368" w:rsidRDefault="00B022C9" w:rsidP="006A6440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530368">
              <w:rPr>
                <w:sz w:val="18"/>
                <w:szCs w:val="18"/>
              </w:rPr>
              <w:t>Основное мероприятие 3.2.1</w:t>
            </w:r>
          </w:p>
          <w:p w:rsidR="00B022C9" w:rsidRPr="00530368" w:rsidRDefault="00B022C9" w:rsidP="006A6440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530368">
              <w:rPr>
                <w:sz w:val="18"/>
                <w:szCs w:val="18"/>
              </w:rPr>
              <w:t>Своевременное погашение долговых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9" w:rsidRPr="00530368" w:rsidRDefault="00B022C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 администрации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9" w:rsidRPr="00530368" w:rsidRDefault="00B022C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9" w:rsidRPr="00530368" w:rsidRDefault="00B022C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9" w:rsidRPr="00530368" w:rsidRDefault="00B022C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9" w:rsidRPr="00530368" w:rsidRDefault="00B022C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9" w:rsidRPr="00530368" w:rsidRDefault="008C7F40" w:rsidP="008C7F4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Просроченная задолженность по долговым обязательствам отсутствует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6" w:rsidRPr="00530368" w:rsidRDefault="00062944" w:rsidP="007417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Мероприятие в</w:t>
            </w:r>
            <w:r w:rsidR="00073E76" w:rsidRPr="00530368">
              <w:rPr>
                <w:rFonts w:ascii="Times New Roman" w:hAnsi="Times New Roman" w:cs="Times New Roman"/>
                <w:sz w:val="18"/>
                <w:szCs w:val="18"/>
              </w:rPr>
              <w:t>ыполнено</w:t>
            </w:r>
          </w:p>
          <w:p w:rsidR="00B022C9" w:rsidRPr="00530368" w:rsidRDefault="00B022C9" w:rsidP="006C57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Погашение кредитных обязательств осуществлялось в соответствии с заключенными договорами и в установленные сроки. Просрочек при погашении муниципального долга не допускалось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9" w:rsidRPr="00530368" w:rsidRDefault="00B022C9" w:rsidP="00865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35C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6A6440">
            <w:pPr>
              <w:pStyle w:val="21"/>
              <w:tabs>
                <w:tab w:val="left" w:pos="709"/>
              </w:tabs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0368">
              <w:rPr>
                <w:sz w:val="18"/>
                <w:szCs w:val="18"/>
              </w:rPr>
              <w:t>Основное мероприятие</w:t>
            </w:r>
            <w:r w:rsidR="007417C2" w:rsidRPr="00530368">
              <w:rPr>
                <w:sz w:val="18"/>
                <w:szCs w:val="18"/>
              </w:rPr>
              <w:t xml:space="preserve"> 3.2.</w:t>
            </w:r>
            <w:r w:rsidR="00B022C9" w:rsidRPr="00530368">
              <w:rPr>
                <w:sz w:val="18"/>
                <w:szCs w:val="18"/>
              </w:rPr>
              <w:t>2</w:t>
            </w:r>
          </w:p>
          <w:p w:rsidR="00BB6D27" w:rsidRPr="00530368" w:rsidRDefault="00BB6D27" w:rsidP="006A6440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530368">
              <w:rPr>
                <w:sz w:val="18"/>
                <w:szCs w:val="18"/>
                <w:lang w:eastAsia="en-US"/>
              </w:rPr>
              <w:t xml:space="preserve">Обслуживание </w:t>
            </w:r>
            <w:r w:rsidRPr="00530368">
              <w:rPr>
                <w:sz w:val="18"/>
                <w:szCs w:val="18"/>
                <w:lang w:eastAsia="en-US"/>
              </w:rPr>
              <w:lastRenderedPageBreak/>
              <w:t>муниципального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Финансовое управление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F03A98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  <w:r w:rsidR="005C4F65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314258" w:rsidP="008C7F4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="008C7F40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плата  по долговым обязательствам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своевременная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5B" w:rsidRPr="00530368" w:rsidRDefault="00062944" w:rsidP="007417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в</w:t>
            </w:r>
            <w:r w:rsidR="00073E76" w:rsidRPr="00530368">
              <w:rPr>
                <w:rFonts w:ascii="Times New Roman" w:hAnsi="Times New Roman" w:cs="Times New Roman"/>
                <w:sz w:val="18"/>
                <w:szCs w:val="18"/>
              </w:rPr>
              <w:t>ыполнено</w:t>
            </w:r>
          </w:p>
          <w:p w:rsidR="00BB6D27" w:rsidRPr="00530368" w:rsidRDefault="00B022C9" w:rsidP="00783A4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Уплата процентов за пользование </w:t>
            </w:r>
            <w:r w:rsidRPr="00530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кредитными средствами производилась в соответствии с заключенными договорами и в установленные сроки. Просрочек по уплате процентов не допускалось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65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235C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2276ED">
            <w:pPr>
              <w:pStyle w:val="21"/>
              <w:tabs>
                <w:tab w:val="left" w:pos="709"/>
              </w:tabs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30368">
              <w:rPr>
                <w:sz w:val="18"/>
                <w:szCs w:val="18"/>
              </w:rPr>
              <w:t>Основное мероприятие</w:t>
            </w:r>
            <w:r w:rsidR="007417C2" w:rsidRPr="00530368">
              <w:rPr>
                <w:sz w:val="18"/>
                <w:szCs w:val="18"/>
              </w:rPr>
              <w:t xml:space="preserve"> 3.2.</w:t>
            </w:r>
            <w:r w:rsidR="00B022C9" w:rsidRPr="00530368">
              <w:rPr>
                <w:sz w:val="18"/>
                <w:szCs w:val="18"/>
              </w:rPr>
              <w:t>3</w:t>
            </w:r>
          </w:p>
          <w:p w:rsidR="00BB6D27" w:rsidRPr="00530368" w:rsidRDefault="00BB6D27" w:rsidP="002276ED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530368">
              <w:rPr>
                <w:sz w:val="18"/>
                <w:szCs w:val="18"/>
              </w:rPr>
              <w:t xml:space="preserve">Соблюдение установленных законодательством ограничений предельного </w:t>
            </w:r>
            <w:r w:rsidR="0072309C" w:rsidRPr="00530368">
              <w:rPr>
                <w:sz w:val="18"/>
                <w:szCs w:val="18"/>
              </w:rPr>
              <w:t>объёма</w:t>
            </w:r>
            <w:r w:rsidRPr="00530368">
              <w:rPr>
                <w:sz w:val="18"/>
                <w:szCs w:val="18"/>
              </w:rPr>
              <w:t xml:space="preserve"> муниципального долга и расходов на его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 администрации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F03A98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  <w:r w:rsidR="005C4F65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530368" w:rsidRDefault="008C7F40" w:rsidP="007417C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Предельный объем муниципального долга и расходов на его обслуживание соответствует норме установленной законодательством</w:t>
            </w:r>
          </w:p>
          <w:p w:rsidR="00BB6D27" w:rsidRPr="00530368" w:rsidRDefault="00BB6D27" w:rsidP="007417C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6" w:rsidRPr="00530368" w:rsidRDefault="00062944" w:rsidP="007417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Мероприятие в</w:t>
            </w:r>
            <w:r w:rsidR="00C150E1" w:rsidRPr="00530368">
              <w:rPr>
                <w:rFonts w:ascii="Times New Roman" w:hAnsi="Times New Roman" w:cs="Times New Roman"/>
                <w:sz w:val="18"/>
                <w:szCs w:val="18"/>
              </w:rPr>
              <w:t>ыполнено</w:t>
            </w:r>
          </w:p>
          <w:p w:rsidR="00BB6D27" w:rsidRPr="00530368" w:rsidRDefault="002711B4" w:rsidP="007417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Муниципальный долг  и величина расходов на обслуживание муниципального долга не превышает предельных значений, установленных Бюджетным кодексом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rPr>
          <w:trHeight w:val="299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BB6D27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Подпрограмма 4 «Управление муниципальным имуществом и земельными ресурсами»</w:t>
            </w:r>
          </w:p>
        </w:tc>
      </w:tr>
      <w:tr w:rsidR="00BB6D27" w:rsidRPr="00530368" w:rsidTr="00530368">
        <w:trPr>
          <w:trHeight w:val="275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221176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Задача 4.1</w:t>
            </w:r>
            <w:r w:rsidR="00BB6D27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Обеспечение полноты и актуальности </w:t>
            </w:r>
            <w:r w:rsidR="0072309C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учёта</w:t>
            </w:r>
            <w:r w:rsidR="00BB6D27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муниципального имущества и земельных ресурсов </w:t>
            </w:r>
            <w:r w:rsidR="005C3504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муниципального образования</w:t>
            </w:r>
          </w:p>
        </w:tc>
      </w:tr>
      <w:tr w:rsidR="00BB6D27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35C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9E" w:rsidRPr="00530368" w:rsidRDefault="00BB6D27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="007417C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4.1.1</w:t>
            </w:r>
          </w:p>
          <w:p w:rsidR="00BB6D27" w:rsidRPr="00530368" w:rsidRDefault="00BB6D27" w:rsidP="0022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технической инвентаризации и паспортизации объектов недвижимого имущества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5C4F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F03A98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  <w:r w:rsidR="005C4F65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Обеспечена 100</w:t>
            </w:r>
            <w:r w:rsidR="0063037A"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%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техническая </w:t>
            </w:r>
            <w:r w:rsidR="00C43990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инвентаризация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и паспортизация принятых в муниципальную собственность объектов недвижимого имущества МОГО «Ухта» (за исключением земельных участков)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E6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в</w:t>
            </w:r>
            <w:r w:rsidR="00221176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ыполнено</w:t>
            </w:r>
            <w:r w:rsidR="000A515B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63037A" w:rsidRPr="00530368" w:rsidRDefault="0063037A" w:rsidP="00630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Проведена техническая инвентаризация и паспортизация всех 3 объектов имущества, принятых в муниципальную собственность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35C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9E" w:rsidRPr="00530368" w:rsidRDefault="00BB6D27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="007417C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4.1.2</w:t>
            </w:r>
          </w:p>
          <w:p w:rsidR="00BB6D27" w:rsidRPr="00530368" w:rsidRDefault="00BB6D27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Автоматизация </w:t>
            </w:r>
            <w:r w:rsidR="0072309C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учёта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недвижимости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224FF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224FF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224FF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F03A98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  <w:r w:rsidR="00224F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062944" w:rsidP="00C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Внесены в программу учёта муниципального имущества «АСУС» 100</w:t>
            </w:r>
            <w:r w:rsidR="00C43990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% принятого</w:t>
            </w:r>
            <w:r w:rsidR="00C43990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 в муниципальную собственность МОГО</w:t>
            </w:r>
            <w:r w:rsidR="00C43990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«Ухта»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</w:t>
            </w:r>
            <w:r w:rsidR="0022117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ыполнено</w:t>
            </w:r>
            <w:r w:rsidR="000A515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3037A" w:rsidRPr="00530368" w:rsidRDefault="009346BA" w:rsidP="00934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 принятые в муниципальную </w:t>
            </w:r>
            <w:r w:rsidR="000A515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собственность объекты движимого и недвижимого имущества </w:t>
            </w:r>
            <w:r w:rsidR="0063037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(21 объект)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2019 год </w:t>
            </w:r>
            <w:r w:rsidR="000A515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отражаются в информационной системе </w:t>
            </w:r>
            <w:r w:rsidR="0063037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0A515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АСУС</w:t>
            </w:r>
            <w:r w:rsidR="0063037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5B" w:rsidRPr="00530368" w:rsidRDefault="000A515B" w:rsidP="0022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6D27" w:rsidRPr="00530368" w:rsidTr="00530368">
        <w:trPr>
          <w:trHeight w:val="377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530368" w:rsidRDefault="00221176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Задача 4.2</w:t>
            </w:r>
            <w:r w:rsidR="00BB6D27" w:rsidRPr="0053036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BB6D27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CA25CF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35C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BB6D27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9E" w:rsidRPr="00530368" w:rsidRDefault="005662C0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417C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  <w:r w:rsidR="006E7D9C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BB6D27" w:rsidRPr="00530368" w:rsidRDefault="006E7D9C" w:rsidP="0022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Содержание, проведение капитального и текущего ремонта объектов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BB6D27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224FF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224FF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224FF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EF7B8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  <w:r w:rsidR="00224F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314258" w:rsidP="007417C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Ежегодное с</w:t>
            </w:r>
            <w:r w:rsidR="006E7D9C" w:rsidRPr="00530368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нижение просроченной задолженность на 5</w:t>
            </w:r>
            <w:r w:rsidR="00A60817" w:rsidRPr="00530368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E7D9C" w:rsidRPr="00530368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% по содержанию пустующих помещений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</w:t>
            </w:r>
            <w:r w:rsidR="0022117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ыполнено</w:t>
            </w:r>
            <w:r w:rsidR="000A515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9B6759" w:rsidRPr="00530368" w:rsidRDefault="006E7D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по предъявленным и проверенным счетам за содержание объектов муниципальной собственности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530368" w:rsidRDefault="00EA706F" w:rsidP="0087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Ухудшение состояния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</w:t>
            </w:r>
            <w:r w:rsidR="00B6312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ва,</w:t>
            </w:r>
            <w:r w:rsidR="005C3504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2117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спользование имущества не по назначени</w:t>
            </w:r>
            <w:r w:rsidR="0043182C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</w:p>
        </w:tc>
      </w:tr>
      <w:tr w:rsidR="00CE792B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235CF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CE792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Pr="00530368" w:rsidRDefault="00437974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7417C2" w:rsidRPr="00530368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  <w:r w:rsidR="006E7D9C" w:rsidRPr="005303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E792B" w:rsidRPr="00530368" w:rsidRDefault="00CE792B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Вовлечение в оборот муниципального имущества и </w:t>
            </w:r>
            <w:r w:rsidRPr="005303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CE792B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КУМИ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EA706F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EA706F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EA706F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733BA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F9" w:rsidRPr="00530368" w:rsidRDefault="00062944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Повышение доходов от использования муниципальной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собственности до 181,3 млн. </w:t>
            </w:r>
            <w:r w:rsidR="00A60817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руб.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0F" w:rsidRPr="00530368" w:rsidRDefault="0006294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Мероприятие </w:t>
            </w:r>
            <w:r w:rsidR="00831BF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22117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ыполнено</w:t>
            </w:r>
            <w:r w:rsidR="000A515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C137C" w:rsidRPr="00530368" w:rsidRDefault="006E7D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 составили 149,2 млн. руб</w:t>
            </w:r>
            <w:r w:rsidR="00A60817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346B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причине </w:t>
            </w:r>
            <w:r w:rsidR="009346BA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снижения спроса на муниципальную собственность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CE792B" w:rsidP="00683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3C80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80" w:rsidRPr="00530368" w:rsidRDefault="00CA25CF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235C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A3C80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Pr="00530368" w:rsidRDefault="007B4061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7417C2" w:rsidRPr="00530368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  <w:r w:rsidR="00683FA0" w:rsidRPr="005303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A3C80" w:rsidRPr="00530368" w:rsidRDefault="00437974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проведения землеустроительных работ по описанию местоположения границ МОГО «Ухта», </w:t>
            </w:r>
            <w:r w:rsidR="0072309C" w:rsidRPr="00530368">
              <w:rPr>
                <w:rFonts w:ascii="Times New Roman" w:hAnsi="Times New Roman" w:cs="Times New Roman"/>
                <w:sz w:val="18"/>
                <w:szCs w:val="18"/>
              </w:rPr>
              <w:t>населённых</w:t>
            </w: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80" w:rsidRPr="00530368" w:rsidRDefault="007B4061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МОГО «Ухта»  </w:t>
            </w:r>
            <w:r w:rsidR="00AD16E3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архитектуры и строительства администрации МОГО «Ухта»</w:t>
            </w:r>
            <w:r w:rsidR="00AD16E3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80" w:rsidRPr="00530368" w:rsidRDefault="007B4061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80" w:rsidRPr="00530368" w:rsidRDefault="007B4061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80" w:rsidRPr="00530368" w:rsidRDefault="007B4061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80" w:rsidRPr="00530368" w:rsidRDefault="007B4061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80" w:rsidRPr="00530368" w:rsidRDefault="0006294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  <w:r w:rsidR="00A60817"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>% внесение в Единый государственный кадастровый реестр недвижимости сведения о границах населённых пунктов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5B" w:rsidRPr="00530368" w:rsidRDefault="00062944" w:rsidP="0028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</w:t>
            </w:r>
            <w:r w:rsidR="00AD16E3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</w:t>
            </w:r>
            <w:r w:rsidR="005D6A3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AD16E3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лнено.</w:t>
            </w:r>
          </w:p>
          <w:p w:rsidR="004A3C80" w:rsidRPr="00530368" w:rsidRDefault="00EE1032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Работы выполнены в полном </w:t>
            </w:r>
            <w:r w:rsidR="0072309C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объёме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описание местоположения границ МОГО «Ухта» соответствует требованиям государственного кадастрового </w:t>
            </w:r>
            <w:r w:rsidR="0072309C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80" w:rsidRPr="00530368" w:rsidRDefault="004A3C80" w:rsidP="00B26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E792B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4A3C8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35C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E792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74" w:rsidRPr="00530368" w:rsidRDefault="00EE1032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7417C2" w:rsidRPr="00530368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  <w:r w:rsidR="00683FA0" w:rsidRPr="005303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E792B" w:rsidRPr="00530368" w:rsidRDefault="001A38F9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подпрограммы, основных мероприятий и мероприятий в соответствии с установленными задачами</w:t>
            </w:r>
            <w:r w:rsidR="00A60817" w:rsidRPr="00530368">
              <w:rPr>
                <w:rFonts w:ascii="Times New Roman" w:hAnsi="Times New Roman" w:cs="Times New Roman"/>
                <w:sz w:val="18"/>
                <w:szCs w:val="18"/>
              </w:rPr>
              <w:t xml:space="preserve"> и сроками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CE792B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733BA7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733BA7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733BA7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733BA7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44" w:rsidRPr="00530368" w:rsidRDefault="00062944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Увеличена </w:t>
            </w:r>
            <w:r w:rsidR="00A60817"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>ежегодно на 1</w:t>
            </w:r>
            <w:r w:rsidR="009F1CD6"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60817"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% доля объектов </w:t>
            </w:r>
            <w:r w:rsidR="009F1CD6"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недвижимости,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предоставленных в пользование, по отношению к общему ко</w:t>
            </w:r>
            <w:r w:rsidR="009F1CD6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личеству объектов недвижимости,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находящихся в реестре муниципального имущества МОГО «Ухта»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(за исключением земельных участков и жилого фонда)  </w:t>
            </w:r>
          </w:p>
          <w:p w:rsidR="00CE792B" w:rsidRPr="00530368" w:rsidRDefault="00CE792B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062944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</w:t>
            </w:r>
            <w:r w:rsidR="00AD16E3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ыполнено.</w:t>
            </w:r>
          </w:p>
          <w:p w:rsidR="00683FA0" w:rsidRPr="00530368" w:rsidRDefault="00683FA0" w:rsidP="009F1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объектов недвижимости, предоставленных в пользование, увеличилась на 7</w:t>
            </w:r>
            <w:r w:rsidR="009F1CD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по отношению к общему количеству объектов недвижимости, находящихся в реестре</w:t>
            </w:r>
            <w:r w:rsidR="009F1CD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имущества МОГО «Ухта»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 исключением земельных участков и жилого фонда) по сравнению к предыдущему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B" w:rsidRPr="00530368" w:rsidRDefault="00CE792B" w:rsidP="0028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3126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6" w:rsidRPr="00530368" w:rsidRDefault="00B6312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35C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6" w:rsidRPr="00530368" w:rsidRDefault="00B6312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4.2.</w:t>
            </w:r>
            <w:r w:rsidR="00683FA0" w:rsidRPr="005303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83FA0" w:rsidRPr="00530368" w:rsidRDefault="00683FA0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Организация проведения комплексных кадастровых работ</w:t>
            </w:r>
          </w:p>
          <w:p w:rsidR="00B63126" w:rsidRPr="00530368" w:rsidRDefault="00B6312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6" w:rsidRPr="00530368" w:rsidRDefault="00B63126" w:rsidP="00683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МОГО «Ухта»  (Управление архитектуры и строительства администрации МОГО «Ухта»)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6" w:rsidRPr="00530368" w:rsidRDefault="005C3504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01.02</w:t>
            </w:r>
            <w:r w:rsidR="00B6312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6" w:rsidRPr="00530368" w:rsidRDefault="00B6312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6" w:rsidRPr="00530368" w:rsidRDefault="00B6312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01.04.201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6" w:rsidRPr="00530368" w:rsidRDefault="00B6312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</w:t>
            </w:r>
            <w:r w:rsidR="00F95322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44" w:rsidRPr="00530368" w:rsidRDefault="00062944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Ежегодно увеличено на 5 % количество земельных участков, границы которых уточнены в результате проведения комплексных кадастровых работ</w:t>
            </w:r>
          </w:p>
          <w:p w:rsidR="00B63126" w:rsidRPr="00530368" w:rsidRDefault="00B63126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6" w:rsidRPr="00530368" w:rsidRDefault="00062944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</w:t>
            </w:r>
            <w:r w:rsidR="00B6312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ыполнено.</w:t>
            </w:r>
          </w:p>
          <w:p w:rsidR="00C3022E" w:rsidRPr="00530368" w:rsidRDefault="00C3022E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Уточнены границы в отношении 2606 земельных участков, что составило 6,9</w:t>
            </w:r>
            <w:r w:rsidR="009F1CD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%.</w:t>
            </w:r>
          </w:p>
          <w:p w:rsidR="00B63126" w:rsidRPr="00530368" w:rsidRDefault="00B63126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Описание местоположения границ земельных участков соответствует Федеральному закону от 13 июля 2015 г. №218-ФЗ «О государств</w:t>
            </w:r>
            <w:r w:rsidR="009F1CD6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енной регистрации недвижимости»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6" w:rsidRPr="00530368" w:rsidRDefault="00B63126" w:rsidP="0028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3FA0" w:rsidRPr="00530368" w:rsidTr="005303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235CFB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683FA0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4.2.7</w:t>
            </w:r>
          </w:p>
          <w:p w:rsidR="00683FA0" w:rsidRPr="00530368" w:rsidRDefault="00683FA0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hAnsi="Times New Roman" w:cs="Times New Roman"/>
                <w:sz w:val="18"/>
                <w:szCs w:val="18"/>
              </w:rPr>
              <w:t>Описание границ территориальных зон МОГО «Ухта»</w:t>
            </w:r>
          </w:p>
          <w:p w:rsidR="00683FA0" w:rsidRPr="00530368" w:rsidRDefault="00683FA0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683FA0" w:rsidP="00683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МОГО «Ухта»  (Управление архитектуры и строительства администрации МОГО «Ухта»)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683FA0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683FA0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683FA0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683FA0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062944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Исполнены на 100</w:t>
            </w:r>
            <w:r w:rsidR="009F1CD6"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30368">
              <w:rPr>
                <w:rFonts w:ascii="Times New Roman" w:eastAsia="Calibri" w:hAnsi="Times New Roman" w:cs="Times New Roman"/>
                <w:sz w:val="18"/>
                <w:szCs w:val="18"/>
              </w:rPr>
              <w:t>%  решения по описанию местоположения границ территориальных зон МОГО «Ухта» принятых администрацией МОГО «Ухта»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062944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в</w:t>
            </w:r>
            <w:r w:rsidR="00683FA0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ыполнено.</w:t>
            </w:r>
          </w:p>
          <w:p w:rsidR="00683FA0" w:rsidRPr="00530368" w:rsidRDefault="00683FA0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Работы выполнены в полном объёме, описание местоположения границ </w:t>
            </w:r>
            <w:r w:rsidR="00235CFB"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территориальных зон МОГО «Ухта»</w:t>
            </w:r>
            <w:r w:rsidRPr="00530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требованиям государственного кадастрового учёта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A0" w:rsidRPr="00530368" w:rsidRDefault="00683FA0" w:rsidP="00285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3330C" w:rsidRDefault="0083330C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B4D05" w:rsidRDefault="00BB4D05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D05" w:rsidRDefault="00BB4D05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D05" w:rsidRDefault="00BB4D05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0C" w:rsidRPr="007B292D" w:rsidRDefault="00D7200F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9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8</w:t>
      </w:r>
    </w:p>
    <w:p w:rsidR="0083330C" w:rsidRPr="0083330C" w:rsidRDefault="0083330C" w:rsidP="00833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867" w:rsidRPr="005A7C13" w:rsidRDefault="00B26867" w:rsidP="00D57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расходах средств федерального бюджета, республиканского бюджета Республики Коми, бюджета МОГО</w:t>
      </w:r>
    </w:p>
    <w:p w:rsidR="00B26867" w:rsidRPr="005A7C13" w:rsidRDefault="00B26867" w:rsidP="00D57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«Ухта» и от приносящей доход деятельности на реализацию муниципальной программы МОГО «Ухта»</w:t>
      </w:r>
    </w:p>
    <w:p w:rsidR="00B26867" w:rsidRPr="005A7C13" w:rsidRDefault="00B26867" w:rsidP="00D57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си</w:t>
      </w:r>
      <w:r w:rsidR="00D037F9" w:rsidRPr="005A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стемы муниципального управления</w:t>
      </w:r>
      <w:r w:rsidR="004C137C" w:rsidRPr="005A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</w:t>
      </w:r>
      <w:r w:rsidR="00F953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</w:t>
      </w:r>
      <w:r w:rsidR="00151528" w:rsidRPr="005A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2174E" w:rsidRDefault="0082174E" w:rsidP="0082174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" w:name="Par1181"/>
      <w:bookmarkEnd w:id="2"/>
    </w:p>
    <w:tbl>
      <w:tblPr>
        <w:tblW w:w="15735" w:type="dxa"/>
        <w:tblInd w:w="108" w:type="dxa"/>
        <w:tblLayout w:type="fixed"/>
        <w:tblLook w:val="04A0"/>
      </w:tblPr>
      <w:tblGrid>
        <w:gridCol w:w="709"/>
        <w:gridCol w:w="3119"/>
        <w:gridCol w:w="1559"/>
        <w:gridCol w:w="4111"/>
        <w:gridCol w:w="1559"/>
        <w:gridCol w:w="1560"/>
        <w:gridCol w:w="1559"/>
        <w:gridCol w:w="1559"/>
      </w:tblGrid>
      <w:tr w:rsidR="00CE376E" w:rsidRPr="00CE376E" w:rsidTr="00202981">
        <w:trPr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Ответственные исполнители</w:t>
            </w: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Расходы, руб.</w:t>
            </w:r>
          </w:p>
        </w:tc>
      </w:tr>
      <w:tr w:rsidR="00670A8B" w:rsidRPr="00CE376E" w:rsidTr="00202981">
        <w:trPr>
          <w:trHeight w:val="96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сводная бюджетная роспись                                                                 </w:t>
            </w:r>
            <w:r w:rsidR="00431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1 января</w:t>
            </w:r>
            <w:r w:rsidR="00F95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740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95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сводная бюджетная роспись                                        </w:t>
            </w:r>
            <w:r w:rsidR="004C1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на 31 декаб</w:t>
            </w:r>
            <w:r w:rsidR="00431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4C1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="00F95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2019</w:t>
            </w: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4C137C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кассовое исполнение на 31 декабря</w:t>
            </w:r>
            <w:r w:rsidR="00F95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740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F95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  <w:r w:rsidR="00CE376E"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фактическое исполнение                                        </w:t>
            </w:r>
            <w:r w:rsidR="004C1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на 31 декаб</w:t>
            </w:r>
            <w:r w:rsidR="00431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="004C1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="00F953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2019</w:t>
            </w: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670A8B" w:rsidRPr="00CE376E" w:rsidTr="00202981">
        <w:trPr>
          <w:trHeight w:val="211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670A8B" w:rsidRPr="00D037F9" w:rsidTr="00202981">
        <w:trPr>
          <w:trHeight w:val="289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8B" w:rsidRPr="00577FD8" w:rsidRDefault="005A7C13" w:rsidP="0067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5A7C13" w:rsidRPr="00577FD8" w:rsidRDefault="005A7C13" w:rsidP="0067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МОГО «Ухта» </w:t>
            </w:r>
          </w:p>
          <w:p w:rsidR="005A7C13" w:rsidRPr="00202981" w:rsidRDefault="005A7C13" w:rsidP="0020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«Развитие системы муниципального управления»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E7" w:rsidRPr="00202981" w:rsidRDefault="005A7C13" w:rsidP="0020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964E7F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115 154 408,00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964E7F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111 268 224,86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73791C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108 860 285,32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2711B4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107 976 414,70</w:t>
            </w:r>
          </w:p>
        </w:tc>
      </w:tr>
      <w:tr w:rsidR="00670A8B" w:rsidRPr="00D037F9" w:rsidTr="00202981">
        <w:trPr>
          <w:trHeight w:val="289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70A8B" w:rsidRPr="00D037F9" w:rsidTr="00202981">
        <w:trPr>
          <w:trHeight w:val="289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1A4F17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4 428 727,00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1A4F17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4 128 300,00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1A4F17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4 128 300,00</w:t>
            </w:r>
          </w:p>
        </w:tc>
      </w:tr>
      <w:tr w:rsidR="00670A8B" w:rsidRPr="00D037F9" w:rsidTr="00202981">
        <w:trPr>
          <w:trHeight w:val="289"/>
        </w:trPr>
        <w:tc>
          <w:tcPr>
            <w:tcW w:w="3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1A4F17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115 154 408,00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1A4F17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106 839 497,86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1A4F17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104 731 985,32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1B4" w:rsidRPr="00577FD8" w:rsidRDefault="002711B4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71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103 848 114,70</w:t>
            </w:r>
          </w:p>
        </w:tc>
      </w:tr>
      <w:tr w:rsidR="00670A8B" w:rsidRPr="00D037F9" w:rsidTr="00202981">
        <w:trPr>
          <w:trHeight w:val="289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7C13" w:rsidRPr="00577FD8" w:rsidRDefault="005A7C13" w:rsidP="0022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70A8B" w:rsidRPr="00D037F9" w:rsidTr="00202981">
        <w:trPr>
          <w:trHeight w:val="289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13" w:rsidRPr="00670A8B" w:rsidRDefault="005A7C13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1</w:t>
            </w:r>
          </w:p>
          <w:p w:rsidR="00CE376E" w:rsidRPr="00D7200F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«Электронный муниципалитет»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577FD8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577FD8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2 891 166,85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577FD8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2 891 166,81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577FD8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2 891 166,81</w:t>
            </w:r>
          </w:p>
        </w:tc>
      </w:tr>
      <w:tr w:rsidR="00670A8B" w:rsidRPr="00D037F9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70A8B" w:rsidRPr="00D037F9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670A8B" w:rsidRPr="00D037F9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577FD8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577FD8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2 891 166,85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577FD8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2 891 166,81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577FD8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2 891 166,81</w:t>
            </w:r>
          </w:p>
        </w:tc>
      </w:tr>
      <w:tr w:rsidR="00670A8B" w:rsidRPr="00D037F9" w:rsidTr="00202981">
        <w:trPr>
          <w:trHeight w:val="253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D037F9" w:rsidTr="00202981">
        <w:trPr>
          <w:trHeight w:val="46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1.1. Популяризация возможностей информационного общества, обеспечение открытости информации о деятельности органов местного самоуп</w:t>
            </w:r>
            <w:r w:rsidR="00202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равления граждан к электронному </w:t>
            </w: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взаимодействию</w:t>
            </w:r>
          </w:p>
        </w:tc>
      </w:tr>
      <w:tr w:rsidR="00CE376E" w:rsidRPr="00D037F9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5A7C13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единой муниципальной мультисервисной корпоративной сети передачи данных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76E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76E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1 492 847,09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1 492 847,05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1 492 847,05</w:t>
            </w:r>
          </w:p>
        </w:tc>
      </w:tr>
      <w:tr w:rsidR="00CE376E" w:rsidRPr="00D037F9" w:rsidTr="00202981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D037F9" w:rsidTr="00202981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D037F9" w:rsidTr="00202981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54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МОГО </w:t>
            </w:r>
            <w:r w:rsidR="00542B74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Ухта</w:t>
            </w:r>
            <w:r w:rsidR="00542B74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76E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76E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1 492 847,09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1 492 847,05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76E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1 492 847,05</w:t>
            </w:r>
          </w:p>
        </w:tc>
      </w:tr>
      <w:tr w:rsidR="00CE376E" w:rsidRPr="00CE376E" w:rsidTr="00202981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0322D" w:rsidRPr="00CE376E" w:rsidTr="00202981">
        <w:trPr>
          <w:trHeight w:val="26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22D" w:rsidRPr="00670A8B" w:rsidRDefault="0020322D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2D" w:rsidRPr="00670A8B" w:rsidRDefault="0020322D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функционирования информационных систем в администрации МОГО «Ухта»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2D" w:rsidRPr="00670A8B" w:rsidRDefault="0020322D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1 398 319,76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22D" w:rsidRPr="00670A8B" w:rsidRDefault="0020322D" w:rsidP="00AC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1 398 319,76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1 398 319,76</w:t>
            </w:r>
          </w:p>
        </w:tc>
      </w:tr>
      <w:tr w:rsidR="0020322D" w:rsidRPr="00CE376E" w:rsidTr="00202981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CE376E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0322D" w:rsidRPr="00CE376E" w:rsidTr="00202981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CE376E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20322D" w:rsidRPr="00CE376E" w:rsidTr="00202981">
        <w:trPr>
          <w:trHeight w:val="35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CE376E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54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22D" w:rsidRPr="00670A8B" w:rsidRDefault="0020322D" w:rsidP="0054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322D" w:rsidRPr="00670A8B" w:rsidRDefault="0020322D" w:rsidP="00542B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0322D">
              <w:rPr>
                <w:rFonts w:ascii="Times New Roman" w:hAnsi="Times New Roman" w:cs="Times New Roman"/>
                <w:sz w:val="18"/>
                <w:szCs w:val="18"/>
              </w:rPr>
              <w:t>1 398 319,76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2D" w:rsidRPr="00670A8B" w:rsidRDefault="0020322D" w:rsidP="0054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1 398 319,76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2D" w:rsidRPr="00670A8B" w:rsidRDefault="0020322D" w:rsidP="00542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1 398 319,76</w:t>
            </w:r>
          </w:p>
        </w:tc>
      </w:tr>
      <w:tr w:rsidR="0020322D" w:rsidRPr="00CE376E" w:rsidTr="00202981">
        <w:trPr>
          <w:trHeight w:val="2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2D" w:rsidRPr="00670A8B" w:rsidRDefault="0020322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52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76E" w:rsidRPr="00670A8B" w:rsidRDefault="001A4F17" w:rsidP="001A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Задача 1.3</w:t>
            </w:r>
            <w:r w:rsidR="00CE376E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110D55" w:rsidRPr="00110D55">
              <w:rPr>
                <w:rFonts w:ascii="Times New Roman" w:eastAsia="Calibri" w:hAnsi="Times New Roman" w:cs="Times New Roman"/>
                <w:sz w:val="18"/>
                <w:szCs w:val="18"/>
              </w:rPr>
              <w:t>Создание условий для обеспечения достижения основных показателей, установленных Указом Президента РФ «Об основных направлениях совершенствования системы государственного управления»  от 7 мая 2012 г. №601 (включена с 01.01.2019)</w:t>
            </w:r>
          </w:p>
        </w:tc>
      </w:tr>
      <w:tr w:rsidR="00CE376E" w:rsidRPr="00CE376E" w:rsidTr="00202981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76E" w:rsidRPr="00670A8B" w:rsidRDefault="00110D55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  <w:r w:rsidR="005A7C13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5E7" w:rsidRDefault="00E435E7" w:rsidP="00E435E7">
            <w:pPr>
              <w:spacing w:after="0"/>
              <w:ind w:righ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Перевод муниципальных услуг, входящих в сводный перечень первоочередных муниципальных услуг, предоставляемых администрацией </w:t>
            </w:r>
          </w:p>
          <w:p w:rsidR="00FB43F9" w:rsidRPr="00FB43F9" w:rsidRDefault="00E435E7" w:rsidP="00E435E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МОГО «Ухта» в электронном виде, а также услуг, предоставляемых в электронном виде муниципальными учреждениями и организациями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54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МОГО </w:t>
            </w:r>
            <w:r w:rsidR="00542B74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Ухта</w:t>
            </w:r>
            <w:r w:rsidR="00542B74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10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556FE" w:rsidRPr="00CE376E" w:rsidTr="00202981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6FE" w:rsidRPr="00670A8B" w:rsidRDefault="00110D55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3F9" w:rsidRPr="00FB43F9" w:rsidRDefault="00110D55" w:rsidP="004D24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Контроль за соблюдением структурными подразделениями администрации МОГО «Ухта» порядка предоставления  муниципальных услуг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6FE" w:rsidRPr="00670A8B" w:rsidRDefault="00F556F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FE" w:rsidRPr="00670A8B" w:rsidRDefault="00F556F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556FE" w:rsidRPr="00CE376E" w:rsidTr="00202981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FE" w:rsidRPr="00670A8B" w:rsidRDefault="00F556F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556FE" w:rsidRPr="00CE376E" w:rsidTr="00202981">
        <w:trPr>
          <w:trHeight w:val="2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FE" w:rsidRPr="00670A8B" w:rsidRDefault="00F556F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556FE" w:rsidRPr="00CE376E" w:rsidTr="00202981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FE" w:rsidRPr="00670A8B" w:rsidRDefault="00F556FE" w:rsidP="0054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МОГО </w:t>
            </w:r>
            <w:r w:rsidR="00542B74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Ухта</w:t>
            </w:r>
            <w:r w:rsidR="00542B74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F556FE" w:rsidRPr="00CE376E" w:rsidTr="00202981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FE" w:rsidRPr="00670A8B" w:rsidRDefault="00F556F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6FE" w:rsidRPr="00670A8B" w:rsidRDefault="00F556F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13" w:rsidRPr="00577FD8" w:rsidRDefault="00CE376E" w:rsidP="005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2</w:t>
            </w:r>
          </w:p>
          <w:p w:rsidR="00CE376E" w:rsidRPr="00202981" w:rsidRDefault="00CE376E" w:rsidP="0020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</w:t>
            </w:r>
            <w:r w:rsidR="008F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Развитие кадрового потенциала </w:t>
            </w: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администрации </w:t>
            </w:r>
            <w:r w:rsidR="008F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МОГО </w:t>
            </w:r>
            <w:r w:rsidR="00542B74"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Ухта»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71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1573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542B74" w:rsidP="008F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2.1. </w:t>
            </w:r>
            <w:r w:rsidR="00CE376E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Внедрение современных технологий обучения специалистов администрации МОГО </w:t>
            </w: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CE376E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Ухта</w:t>
            </w: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непрерывного профессионального образования и развития специалистов администрации МОГО </w:t>
            </w:r>
            <w:r w:rsidR="00FA7393" w:rsidRPr="00670A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54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МОГО </w:t>
            </w:r>
            <w:r w:rsidR="00542B74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Ухта</w:t>
            </w:r>
            <w:r w:rsidR="00542B74"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76E" w:rsidRPr="00670A8B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670A8B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</w:t>
            </w:r>
            <w:r w:rsidR="00110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 проведение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семинаров, тренингов, </w:t>
            </w:r>
            <w:r w:rsidR="00FA7393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круглых столов</w:t>
            </w:r>
            <w:r w:rsidR="00FA7393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развитию управленческих компетенций специалистов 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администрации МОГО </w:t>
            </w:r>
            <w:r w:rsidR="00FA7393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542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МОГО </w:t>
            </w:r>
            <w:r w:rsidR="00542B74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Ухта</w:t>
            </w:r>
            <w:r w:rsidR="00542B74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542B74" w:rsidP="008F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2.2. </w:t>
            </w:r>
            <w:r w:rsidR="00CE376E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Совершенствование процедур подбора квалифицированных кадров для администрации МОГО 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CE376E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Ухта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5A7C13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внедрения конкурсных процедур при назначении на должности муниципальной службы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100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МОГО </w:t>
            </w:r>
            <w:r w:rsidR="00100353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Ухта</w:t>
            </w:r>
            <w:r w:rsidR="00100353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9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формирования и эффективного использования муниципального кадрового резерва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CE376E" w:rsidRDefault="00CE376E" w:rsidP="00CE3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8F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2.3. Повышение эффективности оценки профессиональной служебной деятельности муниципальных служащих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5A7C13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аттестации муниципальных служащих администрации МОГО </w:t>
            </w:r>
            <w:r w:rsidR="00FA7393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EF4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EF4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EF4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EF4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форм оценки персонала на муниципальной службе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C13" w:rsidRPr="00577FD8" w:rsidRDefault="00CE376E" w:rsidP="005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3</w:t>
            </w:r>
          </w:p>
          <w:p w:rsidR="00CE376E" w:rsidRPr="00577FD8" w:rsidRDefault="00CE376E" w:rsidP="005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«Управление муниципальными финансами и муниципальным долгом»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53 463 998,00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39 377 788,20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38 123 578,84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37 252 341,19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53 463 998,00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39 377 788,20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38 123 578,84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37 252 341,19</w:t>
            </w:r>
          </w:p>
        </w:tc>
      </w:tr>
      <w:tr w:rsidR="00CE376E" w:rsidRPr="00CE376E" w:rsidTr="00202981">
        <w:trPr>
          <w:trHeight w:val="317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8F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3.1. Обеспечение сбалансированности местного бюджета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5A7C13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 на использование инструментов эффективного управления муниципальными финансами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управление администрации МОГО </w:t>
            </w:r>
            <w:r w:rsidR="00100353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системы муниципального финансового контроля с целью его ориентации на оценку эффективности бюджетных расходов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управление администрации МОГО </w:t>
            </w:r>
            <w:r w:rsidR="00100353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6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реализации подпрограммы, основных мероприятий и мероприятий в соответствии с установленными сроками и задачами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управление администрации МОГО </w:t>
            </w:r>
            <w:r w:rsidR="00100353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29 266 187,00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32 323 690,20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32 168 746,68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31 297 509,03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29 266 187,00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32 323 690,20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32 168 746,68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B163D2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3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31 297 509,03</w:t>
            </w:r>
          </w:p>
        </w:tc>
      </w:tr>
      <w:tr w:rsidR="00CE376E" w:rsidRPr="00CE376E" w:rsidTr="00202981">
        <w:trPr>
          <w:trHeight w:val="3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8F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3.2. Повышение эффективности управления муниципальным долгом</w:t>
            </w:r>
          </w:p>
        </w:tc>
      </w:tr>
      <w:tr w:rsidR="00821251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Своевременное погашение долговых обязательств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 администрации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251" w:rsidRPr="004D2461" w:rsidRDefault="00821251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21251" w:rsidRPr="00CE376E" w:rsidTr="0020298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251" w:rsidRPr="004D2461" w:rsidRDefault="00821251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21251" w:rsidRPr="00CE376E" w:rsidTr="0020298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251" w:rsidRPr="004D2461" w:rsidRDefault="00821251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21251" w:rsidRPr="00CE376E" w:rsidTr="0020298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251" w:rsidRPr="004D2461" w:rsidRDefault="00821251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21251" w:rsidRPr="00CE376E" w:rsidTr="0020298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251" w:rsidRPr="004D2461" w:rsidRDefault="00821251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251" w:rsidRPr="004D2461" w:rsidRDefault="00821251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51" w:rsidRPr="004D2461" w:rsidRDefault="00821251" w:rsidP="00CE37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12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427DA0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  <w:r w:rsid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7D79B6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служивание муниципального долга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управление администрации МОГО </w:t>
            </w:r>
            <w:r w:rsidR="00100353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21251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24 197 811,00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21251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7 054 098,00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21251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5 954 832,16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21251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5 954 832,16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21251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24 197 811,00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21251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7 054 098,00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21251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5 954 832,16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21251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5 954 832,16</w:t>
            </w:r>
          </w:p>
        </w:tc>
      </w:tr>
      <w:tr w:rsidR="00CE376E" w:rsidRPr="00CE376E" w:rsidTr="00202981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427DA0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  <w:r w:rsidR="008212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Соблюдение установленных законодательством ограничений предельного </w:t>
            </w:r>
            <w:r w:rsidR="0072309C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объёма</w:t>
            </w:r>
            <w:r w:rsidR="008F0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 долга и расходов на его обслуживание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управление администрации МОГО </w:t>
            </w:r>
            <w:r w:rsidR="00100353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1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C13" w:rsidRPr="0022438F" w:rsidRDefault="00CE376E" w:rsidP="00FA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43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4</w:t>
            </w:r>
          </w:p>
          <w:p w:rsidR="00CE376E" w:rsidRPr="0022438F" w:rsidRDefault="00FA7393" w:rsidP="00FA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43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="00CE376E" w:rsidRPr="002243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муниципальным имуществом и земельными ресурсами</w:t>
            </w:r>
            <w:r w:rsidRPr="002243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E7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КУМИ</w:t>
            </w:r>
            <w:r w:rsidR="00A16E25" w:rsidRPr="00577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</w:p>
          <w:p w:rsidR="0072309C" w:rsidRPr="00577FD8" w:rsidRDefault="0072309C" w:rsidP="00E7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29583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58 690 410,00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B2B" w:rsidRPr="00577FD8" w:rsidRDefault="00884B2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68 999 269,81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29583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67 845 539,67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B2B" w:rsidRPr="00577FD8" w:rsidRDefault="00884B2B" w:rsidP="00A32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67 832 906,70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AF0198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4 428 727,00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29583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4 128 300,00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29583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4 128 300,00</w:t>
            </w:r>
          </w:p>
        </w:tc>
      </w:tr>
      <w:tr w:rsidR="00CE376E" w:rsidRPr="00CE376E" w:rsidTr="00202981">
        <w:trPr>
          <w:trHeight w:val="300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29583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58 690 410,00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884B2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64 570 542,81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29583D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63 717 239,67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577FD8" w:rsidRDefault="00884B2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63 704 606,70</w:t>
            </w:r>
          </w:p>
        </w:tc>
      </w:tr>
      <w:tr w:rsidR="00CE376E" w:rsidRPr="00CE376E" w:rsidTr="00202981">
        <w:trPr>
          <w:trHeight w:val="297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577FD8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77FD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8F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4.1. Обеспечение полноты и актуальности </w:t>
            </w:r>
            <w:r w:rsidR="0072309C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учёта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имущества и земельных ресурсов </w:t>
            </w:r>
            <w:r w:rsidR="00E43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 образования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22438F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технической инвентаризации и паспортизации объектов недвижимого имущества МОГО </w:t>
            </w:r>
            <w:r w:rsidR="00FA7393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37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КУМИ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202 777,41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202 777,41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202 777,41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202 777,41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202 777,41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202 777,41</w:t>
            </w:r>
          </w:p>
        </w:tc>
      </w:tr>
      <w:tr w:rsidR="00CE376E" w:rsidRPr="00CE376E" w:rsidTr="00202981">
        <w:trPr>
          <w:trHeight w:val="2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22438F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Автоматизация </w:t>
            </w:r>
            <w:r w:rsidR="0072309C"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учёта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объектов недвижимости МОГО </w:t>
            </w:r>
            <w:r w:rsidR="00FA7393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37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КУМИ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8F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4.2. 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CE376E" w:rsidRPr="00CE376E" w:rsidTr="00202981">
        <w:trPr>
          <w:trHeight w:val="24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</w:t>
            </w:r>
            <w:r w:rsid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1C699B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Содержание, проведение капитального и текущего ремонта объектов муниципальной </w:t>
            </w: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37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КУМИ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18 442 153,00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21 795 474,76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29583D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8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21 676 764,91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29583D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8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21 709 114,14</w:t>
            </w:r>
          </w:p>
        </w:tc>
      </w:tr>
      <w:tr w:rsidR="00CE376E" w:rsidRPr="00CE376E" w:rsidTr="00202981">
        <w:trPr>
          <w:trHeight w:val="2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7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18 442 153,00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21 795 474,76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29583D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8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21 676 764,91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29583D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8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21 709 114,14</w:t>
            </w:r>
          </w:p>
        </w:tc>
      </w:tr>
      <w:tr w:rsidR="00CE376E" w:rsidRPr="00CE376E" w:rsidTr="00202981">
        <w:trPr>
          <w:trHeight w:val="2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22438F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</w:t>
            </w:r>
            <w:r w:rsid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Вовлечение в оборот муниципального имущества и земельных ресурсов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Default="00CE376E" w:rsidP="0037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КУМИ </w:t>
            </w:r>
          </w:p>
          <w:p w:rsidR="00884B2B" w:rsidRPr="004D2461" w:rsidRDefault="00884B2B" w:rsidP="0037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Администрация МОГО «Ухта»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="009129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архитектуры и строительства администрации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B2B" w:rsidRPr="004D2461" w:rsidRDefault="00884B2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651 908,08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B2B" w:rsidRPr="004D2461" w:rsidRDefault="00884B2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651 908,08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B2B" w:rsidRPr="004D2461" w:rsidRDefault="00884B2B" w:rsidP="00053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569 587,64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2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84B2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651 908,08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84B2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651 908,08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884B2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4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569 587,64</w:t>
            </w:r>
          </w:p>
        </w:tc>
      </w:tr>
      <w:tr w:rsidR="00CE376E" w:rsidRPr="00CE376E" w:rsidTr="00202981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76E" w:rsidRPr="004D2461" w:rsidRDefault="00CE376E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D0DC7" w:rsidRPr="00CE376E" w:rsidTr="00202981">
        <w:trPr>
          <w:trHeight w:val="26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8E3329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</w:t>
            </w:r>
            <w:r w:rsid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проведения землеустроительных работ по описанию местоположения границ МОГО «Ухта», </w:t>
            </w:r>
            <w:r w:rsidR="0072309C" w:rsidRPr="004D2461">
              <w:rPr>
                <w:rFonts w:ascii="Times New Roman" w:eastAsia="Times New Roman" w:hAnsi="Times New Roman" w:cs="Times New Roman"/>
                <w:sz w:val="18"/>
                <w:szCs w:val="18"/>
              </w:rPr>
              <w:t>населённых</w:t>
            </w:r>
            <w:r w:rsidRPr="004D2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пунктов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Администрация МОГО «Ухта»</w:t>
            </w:r>
            <w:r w:rsidR="0022438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="009129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архитектуры и строительства администрации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D0DC7" w:rsidRPr="00CE376E" w:rsidTr="00202981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D0DC7" w:rsidRPr="00CE376E" w:rsidTr="00202981">
        <w:trPr>
          <w:trHeight w:val="2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8E3329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8E3329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8E3329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8E3329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D0DC7" w:rsidRPr="00CE376E" w:rsidTr="00202981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C699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C69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D0DC7" w:rsidRPr="00CE376E" w:rsidTr="00202981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0DC7" w:rsidRPr="004D2461" w:rsidRDefault="003D0DC7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376E" w:rsidRPr="004D2461" w:rsidRDefault="008E3329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</w:t>
            </w:r>
            <w:r w:rsid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реализации подпрограммы, основных мероприятий </w:t>
            </w:r>
            <w:r w:rsidR="00E435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мероприятий </w:t>
            </w: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установленными сроками и задачами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376E" w:rsidRPr="004D2461" w:rsidRDefault="00CE376E" w:rsidP="0001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КУМИ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CA77F3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36 648 257,00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CA77F3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41 520 677,83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29583D" w:rsidRDefault="00CA77F3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8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40 789 119,16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29583D" w:rsidRDefault="00CA77F3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8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40 826 457,40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E376E" w:rsidRPr="00CE376E" w:rsidTr="00202981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CA77F3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36 648 257,00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4D2461" w:rsidRDefault="00CA77F3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41 520 677,83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29583D" w:rsidRDefault="00CA77F3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8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40 789 119,16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6E" w:rsidRPr="0029583D" w:rsidRDefault="00CA77F3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8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40 826 457,40</w:t>
            </w:r>
          </w:p>
        </w:tc>
      </w:tr>
      <w:tr w:rsidR="00CE376E" w:rsidRPr="00CE376E" w:rsidTr="00202981">
        <w:trPr>
          <w:trHeight w:val="26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4D2461" w:rsidRDefault="00CE376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D0DC7" w:rsidRPr="00CE376E" w:rsidTr="00202981">
        <w:trPr>
          <w:trHeight w:val="26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8E3329" w:rsidP="00A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</w:t>
            </w:r>
            <w:r w:rsid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8E3329" w:rsidP="00A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проведения комплексных кадастровых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D0DC7" w:rsidRPr="004D2461" w:rsidRDefault="00A81753" w:rsidP="00A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Администрация МОГО «Ухта», </w:t>
            </w:r>
            <w:r w:rsidR="008E3329" w:rsidRPr="004D246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архитектуры и строительства администрации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72309C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4 473 461,62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4 170 000,00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4 170 000,00</w:t>
            </w:r>
          </w:p>
        </w:tc>
      </w:tr>
      <w:tr w:rsidR="003D0DC7" w:rsidRPr="00CE376E" w:rsidTr="00202981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D0DC7" w:rsidRPr="00CE376E" w:rsidTr="00202981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72309C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4 428 727,00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4 128 300,00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4 128 300,00</w:t>
            </w:r>
          </w:p>
        </w:tc>
      </w:tr>
      <w:tr w:rsidR="003D0DC7" w:rsidRPr="00CE376E" w:rsidTr="00202981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10035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44 734,62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C7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41 700,00</w:t>
            </w:r>
          </w:p>
        </w:tc>
      </w:tr>
      <w:tr w:rsidR="003D0DC7" w:rsidRPr="00CE376E" w:rsidTr="00202981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DC7" w:rsidRPr="004D2461" w:rsidRDefault="003D0DC7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2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A77F3" w:rsidRPr="00CE376E" w:rsidTr="00202981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7F3" w:rsidRPr="004D2461" w:rsidRDefault="00CA77F3" w:rsidP="0062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4.2.7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7F3" w:rsidRPr="004D2461" w:rsidRDefault="00CA77F3" w:rsidP="00CA7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Описание границ территориальных зон МОГО «Ухта»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7F3" w:rsidRPr="004D2461" w:rsidRDefault="00CA77F3" w:rsidP="00912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МОГО «Ухта», Управление архитектуры и строительства администрации МОГО «Ухта»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110D55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354 970,11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354 970,11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354 970,11</w:t>
            </w:r>
          </w:p>
        </w:tc>
      </w:tr>
      <w:tr w:rsidR="00CA77F3" w:rsidRPr="00CE376E" w:rsidTr="00202981">
        <w:trPr>
          <w:trHeight w:val="2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A77F3" w:rsidRPr="00CE376E" w:rsidTr="00202981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A77F3" w:rsidRPr="00CE376E" w:rsidTr="0020298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354 970,11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354 970,11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FF50AB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354 970,11</w:t>
            </w:r>
          </w:p>
        </w:tc>
      </w:tr>
      <w:tr w:rsidR="00CA77F3" w:rsidRPr="00CE376E" w:rsidTr="00202981">
        <w:trPr>
          <w:trHeight w:val="3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CA77F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7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7F3" w:rsidRPr="004D2461" w:rsidRDefault="00023DCE" w:rsidP="00CE3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3D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BC3413" w:rsidRDefault="00BC3413" w:rsidP="0016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3413" w:rsidSect="00160C66">
          <w:pgSz w:w="16838" w:h="11906" w:orient="landscape"/>
          <w:pgMar w:top="851" w:right="566" w:bottom="426" w:left="567" w:header="709" w:footer="709" w:gutter="0"/>
          <w:cols w:space="708"/>
          <w:docGrid w:linePitch="360"/>
        </w:sectPr>
      </w:pPr>
    </w:p>
    <w:p w:rsidR="00BC3413" w:rsidRDefault="00BC3413" w:rsidP="00BC3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413" w:rsidRPr="00BC3413" w:rsidRDefault="00BC3413" w:rsidP="00BC3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9</w:t>
      </w:r>
    </w:p>
    <w:p w:rsidR="00BC3413" w:rsidRPr="00BC3413" w:rsidRDefault="00BC3413" w:rsidP="00BC3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413" w:rsidRPr="00160C66" w:rsidRDefault="00BC3413" w:rsidP="00BC3413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внесенных в муниципальную программу</w:t>
      </w:r>
    </w:p>
    <w:p w:rsidR="00BC3413" w:rsidRPr="00160C66" w:rsidRDefault="00BC3413" w:rsidP="00BC3413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системы муниципального управления» изменениях</w:t>
      </w:r>
      <w:r w:rsidR="00160C66" w:rsidRPr="00160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Pr="00160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B163D2" w:rsidRPr="00160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60C66" w:rsidRPr="00160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BC3413" w:rsidRPr="00BC3413" w:rsidRDefault="00BC3413" w:rsidP="00BC341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96"/>
        <w:gridCol w:w="5529"/>
      </w:tblGrid>
      <w:tr w:rsidR="007A6200" w:rsidRPr="00BC3413" w:rsidTr="00355104">
        <w:trPr>
          <w:trHeight w:val="1168"/>
        </w:trPr>
        <w:tc>
          <w:tcPr>
            <w:tcW w:w="540" w:type="dxa"/>
            <w:vAlign w:val="center"/>
          </w:tcPr>
          <w:p w:rsidR="00BC3413" w:rsidRPr="00BC3413" w:rsidRDefault="00BC3413" w:rsidP="00BC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96" w:type="dxa"/>
            <w:vAlign w:val="center"/>
          </w:tcPr>
          <w:p w:rsidR="00BC3413" w:rsidRPr="00BC3413" w:rsidRDefault="00BC3413" w:rsidP="00BC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нормативно правового акта, номер и дата принятия</w:t>
            </w:r>
          </w:p>
        </w:tc>
        <w:tc>
          <w:tcPr>
            <w:tcW w:w="5529" w:type="dxa"/>
            <w:vAlign w:val="center"/>
          </w:tcPr>
          <w:p w:rsidR="00BC3413" w:rsidRPr="00BC3413" w:rsidRDefault="00BC3413" w:rsidP="00BC3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изменений (краткое изложение)</w:t>
            </w:r>
          </w:p>
        </w:tc>
      </w:tr>
      <w:tr w:rsidR="007A6200" w:rsidRPr="00BC3413" w:rsidTr="00160C66">
        <w:trPr>
          <w:trHeight w:val="1114"/>
        </w:trPr>
        <w:tc>
          <w:tcPr>
            <w:tcW w:w="540" w:type="dxa"/>
          </w:tcPr>
          <w:p w:rsidR="00BC3413" w:rsidRPr="00BC3413" w:rsidRDefault="00BC3413" w:rsidP="00BC341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BC3413" w:rsidRPr="00BC3413" w:rsidRDefault="00BC3413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 w:rsid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МОГО «Ухта» от 29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15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№ 761</w:t>
            </w: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9" w:type="dxa"/>
          </w:tcPr>
          <w:p w:rsidR="00BC3413" w:rsidRPr="00BC3413" w:rsidRDefault="00BC3413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объемов финансирования в соответствии с Решением </w:t>
            </w:r>
            <w:r w:rsidR="007A6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МОГО «Ухта» от 14.12.2018 № 303</w:t>
            </w:r>
            <w:r w:rsidR="00157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МОГО «Ухта» на 2019 год и плановый период 2020 и 2021</w:t>
            </w: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 </w:t>
            </w:r>
          </w:p>
        </w:tc>
      </w:tr>
      <w:tr w:rsidR="007A6200" w:rsidRPr="00BC3413" w:rsidTr="00355104">
        <w:trPr>
          <w:trHeight w:val="2264"/>
        </w:trPr>
        <w:tc>
          <w:tcPr>
            <w:tcW w:w="540" w:type="dxa"/>
          </w:tcPr>
          <w:p w:rsidR="001573C2" w:rsidRPr="00BC3413" w:rsidRDefault="007A6200" w:rsidP="00BC341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1573C2" w:rsidRPr="00BC3413" w:rsidRDefault="001573C2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трации МОГО «Ухта» от 19.07.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№ 2251</w:t>
            </w: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9" w:type="dxa"/>
          </w:tcPr>
          <w:p w:rsidR="008551AF" w:rsidRPr="008551AF" w:rsidRDefault="008551AF" w:rsidP="00417735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мероприятию 4.2.6 «Организация проведения комплексных кадастровых работ» уточнен объем финансирования 2019 года в связи с выделением:</w:t>
            </w:r>
          </w:p>
          <w:p w:rsidR="008551AF" w:rsidRPr="008551AF" w:rsidRDefault="008551AF" w:rsidP="00355104">
            <w:pPr>
              <w:pStyle w:val="a4"/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субсидии из бюджета Республики Коми на проведение комплексных кадастровых работ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4 428 727 руб.</w:t>
            </w:r>
          </w:p>
          <w:p w:rsidR="008551AF" w:rsidRPr="008551AF" w:rsidRDefault="008551AF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 из резервного фонда в условиях софинансирования в размере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44 734,62 руб</w:t>
            </w: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1AF" w:rsidRPr="008551AF" w:rsidRDefault="008551AF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Перераспределение средств между мероприятиями подпрограммы 4:</w:t>
            </w:r>
          </w:p>
          <w:p w:rsidR="008551AF" w:rsidRDefault="008551AF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 «Содержание, проведение капитального и текущего ремонта объектов муниципальной собственности» (-535 083,23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55104" w:rsidRPr="008551AF" w:rsidRDefault="00355104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 «Вовлечение в оборот муниципального имущества и земельных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сурсов на сумму (+1 083 350,33 руб.)</w:t>
            </w:r>
          </w:p>
          <w:p w:rsidR="008551AF" w:rsidRPr="008551AF" w:rsidRDefault="008551AF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4.2.5 «Обеспечение реализации подпрограммы, основных мероприятий и мероприятий в соответствии с установленными сроками и задачами» (+535 083,23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руб.)</w:t>
            </w:r>
          </w:p>
          <w:p w:rsidR="00160C66" w:rsidRPr="00BC3413" w:rsidRDefault="008551AF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4.2.7 «Описание границ территориальных зон МОГО «Ухта» (–1 645 029,89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A6200" w:rsidRPr="00BC3413" w:rsidTr="00160C66">
        <w:trPr>
          <w:trHeight w:val="1451"/>
        </w:trPr>
        <w:tc>
          <w:tcPr>
            <w:tcW w:w="540" w:type="dxa"/>
          </w:tcPr>
          <w:p w:rsidR="001573C2" w:rsidRPr="00BC3413" w:rsidRDefault="007A6200" w:rsidP="00BC341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1573C2" w:rsidRPr="00BC3413" w:rsidRDefault="001573C2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МОГО «Ухта» от 01.10.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№ 3084</w:t>
            </w: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9" w:type="dxa"/>
          </w:tcPr>
          <w:p w:rsidR="008551AF" w:rsidRPr="00BC3413" w:rsidRDefault="008551AF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объемов финансирования в соответствии с Решением Совета МОГО «Ухта» от 14.12.2018 № 303 «О бюджете МОГО «Ухта» на 2019 год и плановый период  2020 и 2021 годов» (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редакции от 10.09.2019 № 347)</w:t>
            </w:r>
          </w:p>
        </w:tc>
      </w:tr>
      <w:tr w:rsidR="007A6200" w:rsidRPr="00BC3413" w:rsidTr="00160C66">
        <w:trPr>
          <w:trHeight w:val="1671"/>
        </w:trPr>
        <w:tc>
          <w:tcPr>
            <w:tcW w:w="540" w:type="dxa"/>
          </w:tcPr>
          <w:p w:rsidR="001573C2" w:rsidRPr="00BC3413" w:rsidRDefault="007A6200" w:rsidP="00BC341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1573C2" w:rsidRPr="00BC3413" w:rsidRDefault="001573C2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МОГО «Ухта» от 03.12.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№ 3840</w:t>
            </w: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9" w:type="dxa"/>
          </w:tcPr>
          <w:p w:rsidR="001573C2" w:rsidRPr="00BC3413" w:rsidRDefault="007A6200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объема финансирования 2019 года в связи с фактически сложившейся стоимости приобретаемых товаров и услуг для муниципальных нужд по результатам заключения контрактов с использованием конкурентных процедур</w:t>
            </w:r>
          </w:p>
        </w:tc>
      </w:tr>
      <w:tr w:rsidR="007A6200" w:rsidRPr="00BC3413" w:rsidTr="00160C66">
        <w:trPr>
          <w:trHeight w:val="1543"/>
        </w:trPr>
        <w:tc>
          <w:tcPr>
            <w:tcW w:w="540" w:type="dxa"/>
          </w:tcPr>
          <w:p w:rsidR="00BC3413" w:rsidRPr="00BC3413" w:rsidRDefault="007A6200" w:rsidP="00BC341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3413"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6" w:type="dxa"/>
          </w:tcPr>
          <w:p w:rsidR="00BC3413" w:rsidRPr="00BC3413" w:rsidRDefault="00BC3413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МОГО «Ухта» от 30.12.</w:t>
            </w:r>
            <w:r w:rsidR="007A6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№ 4235</w:t>
            </w:r>
            <w:r w:rsidRPr="00BC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9" w:type="dxa"/>
          </w:tcPr>
          <w:p w:rsidR="00BC3413" w:rsidRPr="00BC3413" w:rsidRDefault="008551AF" w:rsidP="0035510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объемов финансирования в соответствии с Решением Совета МОГО «Ухта» от 14.12.2018 № 303 «О бюджете МОГО «Ухта» на 2019 год и плановый период  2020 и 2021 годов» (</w:t>
            </w:r>
            <w:r w:rsidR="0035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редакции от 20.12.2019 № 399)</w:t>
            </w:r>
          </w:p>
        </w:tc>
      </w:tr>
    </w:tbl>
    <w:p w:rsidR="00BC3413" w:rsidRDefault="00BC3413" w:rsidP="002B4A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BC3413" w:rsidSect="00926A39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92" w:rsidRDefault="00194992" w:rsidP="00051256">
      <w:pPr>
        <w:spacing w:after="0" w:line="240" w:lineRule="auto"/>
      </w:pPr>
      <w:r>
        <w:separator/>
      </w:r>
    </w:p>
  </w:endnote>
  <w:endnote w:type="continuationSeparator" w:id="1">
    <w:p w:rsidR="00194992" w:rsidRDefault="00194992" w:rsidP="0005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F9" w:rsidRDefault="00AF02F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92" w:rsidRDefault="00194992" w:rsidP="00051256">
      <w:pPr>
        <w:spacing w:after="0" w:line="240" w:lineRule="auto"/>
      </w:pPr>
      <w:r>
        <w:separator/>
      </w:r>
    </w:p>
  </w:footnote>
  <w:footnote w:type="continuationSeparator" w:id="1">
    <w:p w:rsidR="00194992" w:rsidRDefault="00194992" w:rsidP="0005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B50"/>
    <w:multiLevelType w:val="hybridMultilevel"/>
    <w:tmpl w:val="E2929D56"/>
    <w:lvl w:ilvl="0" w:tplc="884C75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20439C"/>
    <w:multiLevelType w:val="hybridMultilevel"/>
    <w:tmpl w:val="4264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73421"/>
    <w:multiLevelType w:val="hybridMultilevel"/>
    <w:tmpl w:val="317CC8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126E4C"/>
    <w:multiLevelType w:val="hybridMultilevel"/>
    <w:tmpl w:val="59BACA70"/>
    <w:lvl w:ilvl="0" w:tplc="0DB2D7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6E7604D"/>
    <w:multiLevelType w:val="hybridMultilevel"/>
    <w:tmpl w:val="F55C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D3731"/>
    <w:multiLevelType w:val="hybridMultilevel"/>
    <w:tmpl w:val="EA681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760F5"/>
    <w:multiLevelType w:val="hybridMultilevel"/>
    <w:tmpl w:val="EDA470C2"/>
    <w:lvl w:ilvl="0" w:tplc="5374D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50102"/>
    <w:multiLevelType w:val="hybridMultilevel"/>
    <w:tmpl w:val="A788A806"/>
    <w:lvl w:ilvl="0" w:tplc="6C348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16FD0"/>
    <w:multiLevelType w:val="hybridMultilevel"/>
    <w:tmpl w:val="5F1631BA"/>
    <w:lvl w:ilvl="0" w:tplc="6C348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4174A"/>
    <w:multiLevelType w:val="hybridMultilevel"/>
    <w:tmpl w:val="3738E540"/>
    <w:lvl w:ilvl="0" w:tplc="0DB2D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D1DA4"/>
    <w:multiLevelType w:val="hybridMultilevel"/>
    <w:tmpl w:val="92486586"/>
    <w:lvl w:ilvl="0" w:tplc="0DB2D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205A5"/>
    <w:multiLevelType w:val="hybridMultilevel"/>
    <w:tmpl w:val="C16E4078"/>
    <w:lvl w:ilvl="0" w:tplc="B4D6E98C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A5009F"/>
    <w:multiLevelType w:val="hybridMultilevel"/>
    <w:tmpl w:val="52AE48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F2B8E"/>
    <w:multiLevelType w:val="hybridMultilevel"/>
    <w:tmpl w:val="47005322"/>
    <w:lvl w:ilvl="0" w:tplc="0DB2D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A525B"/>
    <w:multiLevelType w:val="hybridMultilevel"/>
    <w:tmpl w:val="B7D05A28"/>
    <w:lvl w:ilvl="0" w:tplc="1AE40E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18721E"/>
    <w:multiLevelType w:val="hybridMultilevel"/>
    <w:tmpl w:val="B36813EA"/>
    <w:lvl w:ilvl="0" w:tplc="6C348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1446A"/>
    <w:multiLevelType w:val="multilevel"/>
    <w:tmpl w:val="746CB584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9D34AD3"/>
    <w:multiLevelType w:val="multilevel"/>
    <w:tmpl w:val="8FB69E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‒"/>
      <w:lvlJc w:val="left"/>
      <w:pPr>
        <w:ind w:left="851" w:firstLine="0"/>
      </w:pPr>
      <w:rPr>
        <w:rFonts w:ascii="Times New Roman" w:hAnsi="Times New Roman" w:cs="Times New Roman" w:hint="default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22C0161"/>
    <w:multiLevelType w:val="hybridMultilevel"/>
    <w:tmpl w:val="48F8A26A"/>
    <w:lvl w:ilvl="0" w:tplc="6BB0BDD2">
      <w:start w:val="1"/>
      <w:numFmt w:val="decimal"/>
      <w:lvlText w:val="%1."/>
      <w:lvlJc w:val="left"/>
      <w:pPr>
        <w:ind w:left="2487" w:hanging="106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629652DF"/>
    <w:multiLevelType w:val="hybridMultilevel"/>
    <w:tmpl w:val="32C8B0F2"/>
    <w:lvl w:ilvl="0" w:tplc="BBA2B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33C24"/>
    <w:multiLevelType w:val="multilevel"/>
    <w:tmpl w:val="83B087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94302E2"/>
    <w:multiLevelType w:val="multilevel"/>
    <w:tmpl w:val="6BF870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C024DDD"/>
    <w:multiLevelType w:val="hybridMultilevel"/>
    <w:tmpl w:val="C4FA559C"/>
    <w:lvl w:ilvl="0" w:tplc="B75CD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70639"/>
    <w:multiLevelType w:val="hybridMultilevel"/>
    <w:tmpl w:val="322AE278"/>
    <w:lvl w:ilvl="0" w:tplc="9E70AE1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146D89"/>
    <w:multiLevelType w:val="hybridMultilevel"/>
    <w:tmpl w:val="F0103842"/>
    <w:lvl w:ilvl="0" w:tplc="FC9EF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574ED"/>
    <w:multiLevelType w:val="hybridMultilevel"/>
    <w:tmpl w:val="BC6C04B2"/>
    <w:lvl w:ilvl="0" w:tplc="6D327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6364B"/>
    <w:multiLevelType w:val="hybridMultilevel"/>
    <w:tmpl w:val="3A428A2E"/>
    <w:lvl w:ilvl="0" w:tplc="0DB2D7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652FEF"/>
    <w:multiLevelType w:val="hybridMultilevel"/>
    <w:tmpl w:val="5DE2285E"/>
    <w:lvl w:ilvl="0" w:tplc="5374DB7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EDB75C5"/>
    <w:multiLevelType w:val="hybridMultilevel"/>
    <w:tmpl w:val="91DE8262"/>
    <w:lvl w:ilvl="0" w:tplc="0DB2D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21"/>
  </w:num>
  <w:num w:numId="4">
    <w:abstractNumId w:val="16"/>
  </w:num>
  <w:num w:numId="5">
    <w:abstractNumId w:val="15"/>
  </w:num>
  <w:num w:numId="6">
    <w:abstractNumId w:val="0"/>
  </w:num>
  <w:num w:numId="7">
    <w:abstractNumId w:val="2"/>
  </w:num>
  <w:num w:numId="8">
    <w:abstractNumId w:val="11"/>
  </w:num>
  <w:num w:numId="9">
    <w:abstractNumId w:val="25"/>
  </w:num>
  <w:num w:numId="10">
    <w:abstractNumId w:val="18"/>
  </w:num>
  <w:num w:numId="11">
    <w:abstractNumId w:val="17"/>
  </w:num>
  <w:num w:numId="12">
    <w:abstractNumId w:val="23"/>
  </w:num>
  <w:num w:numId="13">
    <w:abstractNumId w:val="5"/>
  </w:num>
  <w:num w:numId="14">
    <w:abstractNumId w:val="22"/>
  </w:num>
  <w:num w:numId="15">
    <w:abstractNumId w:val="1"/>
  </w:num>
  <w:num w:numId="16">
    <w:abstractNumId w:val="19"/>
  </w:num>
  <w:num w:numId="17">
    <w:abstractNumId w:val="26"/>
  </w:num>
  <w:num w:numId="18">
    <w:abstractNumId w:val="9"/>
  </w:num>
  <w:num w:numId="19">
    <w:abstractNumId w:val="10"/>
  </w:num>
  <w:num w:numId="20">
    <w:abstractNumId w:val="13"/>
  </w:num>
  <w:num w:numId="21">
    <w:abstractNumId w:val="3"/>
  </w:num>
  <w:num w:numId="22">
    <w:abstractNumId w:val="7"/>
  </w:num>
  <w:num w:numId="23">
    <w:abstractNumId w:val="8"/>
  </w:num>
  <w:num w:numId="24">
    <w:abstractNumId w:val="14"/>
  </w:num>
  <w:num w:numId="25">
    <w:abstractNumId w:val="6"/>
  </w:num>
  <w:num w:numId="26">
    <w:abstractNumId w:val="27"/>
  </w:num>
  <w:num w:numId="27">
    <w:abstractNumId w:val="4"/>
  </w:num>
  <w:num w:numId="28">
    <w:abstractNumId w:val="24"/>
  </w:num>
  <w:num w:numId="29">
    <w:abstractNumId w:val="2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/>
  <w:rsids>
    <w:rsidRoot w:val="008C463A"/>
    <w:rsid w:val="00006389"/>
    <w:rsid w:val="00006B3A"/>
    <w:rsid w:val="000071C2"/>
    <w:rsid w:val="000104A0"/>
    <w:rsid w:val="00011360"/>
    <w:rsid w:val="0001266F"/>
    <w:rsid w:val="00013FFA"/>
    <w:rsid w:val="00021743"/>
    <w:rsid w:val="00021E31"/>
    <w:rsid w:val="000223C6"/>
    <w:rsid w:val="00023DCE"/>
    <w:rsid w:val="0002486C"/>
    <w:rsid w:val="000271BA"/>
    <w:rsid w:val="00032A54"/>
    <w:rsid w:val="000417B6"/>
    <w:rsid w:val="00045323"/>
    <w:rsid w:val="00047226"/>
    <w:rsid w:val="000504BC"/>
    <w:rsid w:val="00051256"/>
    <w:rsid w:val="000518B6"/>
    <w:rsid w:val="000538A9"/>
    <w:rsid w:val="000543EA"/>
    <w:rsid w:val="000557CC"/>
    <w:rsid w:val="00056DA0"/>
    <w:rsid w:val="000619C6"/>
    <w:rsid w:val="00062944"/>
    <w:rsid w:val="00066EBC"/>
    <w:rsid w:val="00073E76"/>
    <w:rsid w:val="00074047"/>
    <w:rsid w:val="00077486"/>
    <w:rsid w:val="00082260"/>
    <w:rsid w:val="00082CF4"/>
    <w:rsid w:val="00086297"/>
    <w:rsid w:val="000866BD"/>
    <w:rsid w:val="00095500"/>
    <w:rsid w:val="000959DC"/>
    <w:rsid w:val="00097655"/>
    <w:rsid w:val="00097FDD"/>
    <w:rsid w:val="000A4C6E"/>
    <w:rsid w:val="000A515B"/>
    <w:rsid w:val="000A556B"/>
    <w:rsid w:val="000A7E1C"/>
    <w:rsid w:val="000B7C67"/>
    <w:rsid w:val="000C0B1A"/>
    <w:rsid w:val="000C0CFF"/>
    <w:rsid w:val="000C2191"/>
    <w:rsid w:val="000C35FC"/>
    <w:rsid w:val="000C42AF"/>
    <w:rsid w:val="000C6DDF"/>
    <w:rsid w:val="000D0898"/>
    <w:rsid w:val="000D0AA2"/>
    <w:rsid w:val="000D0DA4"/>
    <w:rsid w:val="000D2043"/>
    <w:rsid w:val="000D3242"/>
    <w:rsid w:val="000D626F"/>
    <w:rsid w:val="000D6D84"/>
    <w:rsid w:val="000E1198"/>
    <w:rsid w:val="000E723E"/>
    <w:rsid w:val="000F317E"/>
    <w:rsid w:val="000F33A0"/>
    <w:rsid w:val="00100353"/>
    <w:rsid w:val="001039A9"/>
    <w:rsid w:val="00103C33"/>
    <w:rsid w:val="00110D55"/>
    <w:rsid w:val="00111802"/>
    <w:rsid w:val="001136D8"/>
    <w:rsid w:val="00114450"/>
    <w:rsid w:val="00114CA5"/>
    <w:rsid w:val="0011585E"/>
    <w:rsid w:val="00123E77"/>
    <w:rsid w:val="00125321"/>
    <w:rsid w:val="001262F1"/>
    <w:rsid w:val="00136B69"/>
    <w:rsid w:val="001412CC"/>
    <w:rsid w:val="00142589"/>
    <w:rsid w:val="00144832"/>
    <w:rsid w:val="00144B21"/>
    <w:rsid w:val="00145489"/>
    <w:rsid w:val="00145FD2"/>
    <w:rsid w:val="001460BD"/>
    <w:rsid w:val="00147335"/>
    <w:rsid w:val="00151528"/>
    <w:rsid w:val="0015542B"/>
    <w:rsid w:val="00155A83"/>
    <w:rsid w:val="001567AD"/>
    <w:rsid w:val="00156C84"/>
    <w:rsid w:val="001573C2"/>
    <w:rsid w:val="00157E46"/>
    <w:rsid w:val="00160C66"/>
    <w:rsid w:val="00160CEA"/>
    <w:rsid w:val="00160F0B"/>
    <w:rsid w:val="0016679F"/>
    <w:rsid w:val="0016767B"/>
    <w:rsid w:val="00167A82"/>
    <w:rsid w:val="00171504"/>
    <w:rsid w:val="001738B3"/>
    <w:rsid w:val="00180614"/>
    <w:rsid w:val="001835C0"/>
    <w:rsid w:val="00185A9C"/>
    <w:rsid w:val="00185F3E"/>
    <w:rsid w:val="0018602D"/>
    <w:rsid w:val="001860F4"/>
    <w:rsid w:val="00187B04"/>
    <w:rsid w:val="00191B50"/>
    <w:rsid w:val="00194992"/>
    <w:rsid w:val="001A06FF"/>
    <w:rsid w:val="001A0A8A"/>
    <w:rsid w:val="001A38F9"/>
    <w:rsid w:val="001A4F17"/>
    <w:rsid w:val="001A6236"/>
    <w:rsid w:val="001B2FE4"/>
    <w:rsid w:val="001B5507"/>
    <w:rsid w:val="001C050C"/>
    <w:rsid w:val="001C699B"/>
    <w:rsid w:val="001D4CCA"/>
    <w:rsid w:val="001D6BA8"/>
    <w:rsid w:val="001E3E34"/>
    <w:rsid w:val="001E6B07"/>
    <w:rsid w:val="001E7CCF"/>
    <w:rsid w:val="001F0EC8"/>
    <w:rsid w:val="001F2AB4"/>
    <w:rsid w:val="001F68DB"/>
    <w:rsid w:val="001F69DA"/>
    <w:rsid w:val="001F6EEE"/>
    <w:rsid w:val="0020061C"/>
    <w:rsid w:val="00202981"/>
    <w:rsid w:val="0020322D"/>
    <w:rsid w:val="00206EC6"/>
    <w:rsid w:val="002100C8"/>
    <w:rsid w:val="002111C0"/>
    <w:rsid w:val="00212137"/>
    <w:rsid w:val="00214AF6"/>
    <w:rsid w:val="00215AC6"/>
    <w:rsid w:val="00215C2B"/>
    <w:rsid w:val="00221176"/>
    <w:rsid w:val="0022438F"/>
    <w:rsid w:val="00224FFB"/>
    <w:rsid w:val="002254F4"/>
    <w:rsid w:val="00226D10"/>
    <w:rsid w:val="002276ED"/>
    <w:rsid w:val="00234088"/>
    <w:rsid w:val="00235CFB"/>
    <w:rsid w:val="00240530"/>
    <w:rsid w:val="00245556"/>
    <w:rsid w:val="00254CA9"/>
    <w:rsid w:val="00254F1D"/>
    <w:rsid w:val="00256E46"/>
    <w:rsid w:val="00260F24"/>
    <w:rsid w:val="0026159D"/>
    <w:rsid w:val="002676D3"/>
    <w:rsid w:val="00267923"/>
    <w:rsid w:val="002711B4"/>
    <w:rsid w:val="00275963"/>
    <w:rsid w:val="00277009"/>
    <w:rsid w:val="00285D6A"/>
    <w:rsid w:val="00293608"/>
    <w:rsid w:val="00293E77"/>
    <w:rsid w:val="00295143"/>
    <w:rsid w:val="0029583D"/>
    <w:rsid w:val="00295C7B"/>
    <w:rsid w:val="00296BAD"/>
    <w:rsid w:val="002972F9"/>
    <w:rsid w:val="00297501"/>
    <w:rsid w:val="002A11D4"/>
    <w:rsid w:val="002A31C6"/>
    <w:rsid w:val="002A3DC9"/>
    <w:rsid w:val="002A3EF7"/>
    <w:rsid w:val="002A435E"/>
    <w:rsid w:val="002A55B9"/>
    <w:rsid w:val="002B4A7E"/>
    <w:rsid w:val="002B7380"/>
    <w:rsid w:val="002C22C7"/>
    <w:rsid w:val="002C2B0D"/>
    <w:rsid w:val="002C7AA1"/>
    <w:rsid w:val="002C7B3E"/>
    <w:rsid w:val="002D5EAF"/>
    <w:rsid w:val="002D7BF4"/>
    <w:rsid w:val="002E2651"/>
    <w:rsid w:val="002E3DE1"/>
    <w:rsid w:val="002E4E0D"/>
    <w:rsid w:val="002E7FF1"/>
    <w:rsid w:val="002F174F"/>
    <w:rsid w:val="00311C96"/>
    <w:rsid w:val="003120C6"/>
    <w:rsid w:val="00314258"/>
    <w:rsid w:val="00315280"/>
    <w:rsid w:val="00320A6F"/>
    <w:rsid w:val="003222A1"/>
    <w:rsid w:val="00326DBC"/>
    <w:rsid w:val="0033221F"/>
    <w:rsid w:val="00334BF8"/>
    <w:rsid w:val="00337B0D"/>
    <w:rsid w:val="00341FBD"/>
    <w:rsid w:val="003432B6"/>
    <w:rsid w:val="003458DB"/>
    <w:rsid w:val="00355104"/>
    <w:rsid w:val="00357F86"/>
    <w:rsid w:val="00376B90"/>
    <w:rsid w:val="00377841"/>
    <w:rsid w:val="00384929"/>
    <w:rsid w:val="00384FC9"/>
    <w:rsid w:val="00387F11"/>
    <w:rsid w:val="00393FE9"/>
    <w:rsid w:val="00394545"/>
    <w:rsid w:val="00396254"/>
    <w:rsid w:val="003A0FEC"/>
    <w:rsid w:val="003A5694"/>
    <w:rsid w:val="003B1E9A"/>
    <w:rsid w:val="003C3F87"/>
    <w:rsid w:val="003C62F5"/>
    <w:rsid w:val="003D0DC7"/>
    <w:rsid w:val="003D13BE"/>
    <w:rsid w:val="003D1BB6"/>
    <w:rsid w:val="003D358C"/>
    <w:rsid w:val="003D7231"/>
    <w:rsid w:val="003E1812"/>
    <w:rsid w:val="003E32F6"/>
    <w:rsid w:val="003E3311"/>
    <w:rsid w:val="003E36D4"/>
    <w:rsid w:val="003E402B"/>
    <w:rsid w:val="003F1839"/>
    <w:rsid w:val="003F5783"/>
    <w:rsid w:val="003F6633"/>
    <w:rsid w:val="00400DBF"/>
    <w:rsid w:val="00404490"/>
    <w:rsid w:val="00404DB2"/>
    <w:rsid w:val="0040583C"/>
    <w:rsid w:val="00411E87"/>
    <w:rsid w:val="00417735"/>
    <w:rsid w:val="004201DD"/>
    <w:rsid w:val="00427DA0"/>
    <w:rsid w:val="0043182C"/>
    <w:rsid w:val="004332D5"/>
    <w:rsid w:val="00437853"/>
    <w:rsid w:val="00437974"/>
    <w:rsid w:val="00444966"/>
    <w:rsid w:val="00445612"/>
    <w:rsid w:val="00450B1B"/>
    <w:rsid w:val="004557A6"/>
    <w:rsid w:val="004560E9"/>
    <w:rsid w:val="00456204"/>
    <w:rsid w:val="0045795F"/>
    <w:rsid w:val="00463ABF"/>
    <w:rsid w:val="00465211"/>
    <w:rsid w:val="00472520"/>
    <w:rsid w:val="004728F4"/>
    <w:rsid w:val="004765B6"/>
    <w:rsid w:val="0047795D"/>
    <w:rsid w:val="00477B60"/>
    <w:rsid w:val="00480B8F"/>
    <w:rsid w:val="00485F86"/>
    <w:rsid w:val="00490334"/>
    <w:rsid w:val="004908DF"/>
    <w:rsid w:val="004920E7"/>
    <w:rsid w:val="00496A69"/>
    <w:rsid w:val="004A2F8D"/>
    <w:rsid w:val="004A36AD"/>
    <w:rsid w:val="004A3C80"/>
    <w:rsid w:val="004A4F0A"/>
    <w:rsid w:val="004A5E05"/>
    <w:rsid w:val="004B0FEB"/>
    <w:rsid w:val="004B70DA"/>
    <w:rsid w:val="004B73F6"/>
    <w:rsid w:val="004B7A99"/>
    <w:rsid w:val="004C03AA"/>
    <w:rsid w:val="004C137C"/>
    <w:rsid w:val="004C2CD0"/>
    <w:rsid w:val="004C751E"/>
    <w:rsid w:val="004D0C2E"/>
    <w:rsid w:val="004D2461"/>
    <w:rsid w:val="004D4484"/>
    <w:rsid w:val="004E0029"/>
    <w:rsid w:val="004F02F7"/>
    <w:rsid w:val="004F62A1"/>
    <w:rsid w:val="00501897"/>
    <w:rsid w:val="00504E74"/>
    <w:rsid w:val="00506412"/>
    <w:rsid w:val="00507929"/>
    <w:rsid w:val="00507F6A"/>
    <w:rsid w:val="005110C4"/>
    <w:rsid w:val="00512C68"/>
    <w:rsid w:val="00515E4A"/>
    <w:rsid w:val="005172BC"/>
    <w:rsid w:val="0052250D"/>
    <w:rsid w:val="00523524"/>
    <w:rsid w:val="00524DE7"/>
    <w:rsid w:val="00525659"/>
    <w:rsid w:val="00526CA0"/>
    <w:rsid w:val="00527546"/>
    <w:rsid w:val="00530368"/>
    <w:rsid w:val="0053054E"/>
    <w:rsid w:val="0053405B"/>
    <w:rsid w:val="00534DFE"/>
    <w:rsid w:val="0053762A"/>
    <w:rsid w:val="00542B74"/>
    <w:rsid w:val="005431BC"/>
    <w:rsid w:val="00543C82"/>
    <w:rsid w:val="00544183"/>
    <w:rsid w:val="00546223"/>
    <w:rsid w:val="00547A51"/>
    <w:rsid w:val="00551FBA"/>
    <w:rsid w:val="00557D0F"/>
    <w:rsid w:val="0056371F"/>
    <w:rsid w:val="005662C0"/>
    <w:rsid w:val="00570E1B"/>
    <w:rsid w:val="00572602"/>
    <w:rsid w:val="00575B9A"/>
    <w:rsid w:val="00576D98"/>
    <w:rsid w:val="00577A54"/>
    <w:rsid w:val="00577FD8"/>
    <w:rsid w:val="005835CD"/>
    <w:rsid w:val="0058365E"/>
    <w:rsid w:val="00583A5A"/>
    <w:rsid w:val="00586581"/>
    <w:rsid w:val="00590E63"/>
    <w:rsid w:val="00592327"/>
    <w:rsid w:val="0059610A"/>
    <w:rsid w:val="005A0AD2"/>
    <w:rsid w:val="005A236F"/>
    <w:rsid w:val="005A54F9"/>
    <w:rsid w:val="005A5ED5"/>
    <w:rsid w:val="005A7C13"/>
    <w:rsid w:val="005B49DB"/>
    <w:rsid w:val="005B584E"/>
    <w:rsid w:val="005C34BB"/>
    <w:rsid w:val="005C3504"/>
    <w:rsid w:val="005C45C8"/>
    <w:rsid w:val="005C4F65"/>
    <w:rsid w:val="005D1735"/>
    <w:rsid w:val="005D28D0"/>
    <w:rsid w:val="005D3E96"/>
    <w:rsid w:val="005D6A36"/>
    <w:rsid w:val="005E4C92"/>
    <w:rsid w:val="005E72BE"/>
    <w:rsid w:val="005E738C"/>
    <w:rsid w:val="005F2959"/>
    <w:rsid w:val="005F5053"/>
    <w:rsid w:val="005F5146"/>
    <w:rsid w:val="0060209C"/>
    <w:rsid w:val="00602278"/>
    <w:rsid w:val="006113B2"/>
    <w:rsid w:val="006121A3"/>
    <w:rsid w:val="006131D2"/>
    <w:rsid w:val="00615C75"/>
    <w:rsid w:val="0062187A"/>
    <w:rsid w:val="0062225A"/>
    <w:rsid w:val="0062388D"/>
    <w:rsid w:val="00623E79"/>
    <w:rsid w:val="0063035E"/>
    <w:rsid w:val="0063037A"/>
    <w:rsid w:val="0063266D"/>
    <w:rsid w:val="00632AD0"/>
    <w:rsid w:val="0063481B"/>
    <w:rsid w:val="00634E2E"/>
    <w:rsid w:val="006367A3"/>
    <w:rsid w:val="00646AE7"/>
    <w:rsid w:val="0065094A"/>
    <w:rsid w:val="00650BD9"/>
    <w:rsid w:val="00651697"/>
    <w:rsid w:val="00655A00"/>
    <w:rsid w:val="00660F02"/>
    <w:rsid w:val="00664A35"/>
    <w:rsid w:val="006661BF"/>
    <w:rsid w:val="00666853"/>
    <w:rsid w:val="00670A8B"/>
    <w:rsid w:val="00671168"/>
    <w:rsid w:val="006810EA"/>
    <w:rsid w:val="00681AF8"/>
    <w:rsid w:val="00683329"/>
    <w:rsid w:val="00683FA0"/>
    <w:rsid w:val="0068552F"/>
    <w:rsid w:val="006864FD"/>
    <w:rsid w:val="006879C2"/>
    <w:rsid w:val="006937FA"/>
    <w:rsid w:val="0069456D"/>
    <w:rsid w:val="00694EC9"/>
    <w:rsid w:val="006A0A08"/>
    <w:rsid w:val="006A6440"/>
    <w:rsid w:val="006B0C49"/>
    <w:rsid w:val="006B4CFC"/>
    <w:rsid w:val="006B5CBB"/>
    <w:rsid w:val="006C461B"/>
    <w:rsid w:val="006C4F1D"/>
    <w:rsid w:val="006C57F7"/>
    <w:rsid w:val="006C77D7"/>
    <w:rsid w:val="006D0531"/>
    <w:rsid w:val="006D165E"/>
    <w:rsid w:val="006D1738"/>
    <w:rsid w:val="006D4E58"/>
    <w:rsid w:val="006D6F83"/>
    <w:rsid w:val="006E1C0D"/>
    <w:rsid w:val="006E5445"/>
    <w:rsid w:val="006E6C9F"/>
    <w:rsid w:val="006E7D9C"/>
    <w:rsid w:val="006E7F08"/>
    <w:rsid w:val="006F1D23"/>
    <w:rsid w:val="006F35CB"/>
    <w:rsid w:val="00700D74"/>
    <w:rsid w:val="0070204A"/>
    <w:rsid w:val="007047DF"/>
    <w:rsid w:val="00707DE6"/>
    <w:rsid w:val="00712583"/>
    <w:rsid w:val="00716B93"/>
    <w:rsid w:val="00717F43"/>
    <w:rsid w:val="00722D5D"/>
    <w:rsid w:val="0072309C"/>
    <w:rsid w:val="00723C01"/>
    <w:rsid w:val="0072551D"/>
    <w:rsid w:val="00725656"/>
    <w:rsid w:val="00725C83"/>
    <w:rsid w:val="00730E81"/>
    <w:rsid w:val="007327A4"/>
    <w:rsid w:val="00733BA7"/>
    <w:rsid w:val="007377D0"/>
    <w:rsid w:val="0073791C"/>
    <w:rsid w:val="0074072B"/>
    <w:rsid w:val="007417C2"/>
    <w:rsid w:val="007435F3"/>
    <w:rsid w:val="007440E6"/>
    <w:rsid w:val="0074560B"/>
    <w:rsid w:val="007502FE"/>
    <w:rsid w:val="00753717"/>
    <w:rsid w:val="0076102A"/>
    <w:rsid w:val="00763D1A"/>
    <w:rsid w:val="00764249"/>
    <w:rsid w:val="00764CB3"/>
    <w:rsid w:val="00765FB6"/>
    <w:rsid w:val="00774689"/>
    <w:rsid w:val="007758E1"/>
    <w:rsid w:val="007768E7"/>
    <w:rsid w:val="007812F6"/>
    <w:rsid w:val="00782D2E"/>
    <w:rsid w:val="00783A4C"/>
    <w:rsid w:val="007856EB"/>
    <w:rsid w:val="00790F34"/>
    <w:rsid w:val="00791A96"/>
    <w:rsid w:val="00792C62"/>
    <w:rsid w:val="00794BE2"/>
    <w:rsid w:val="00794E60"/>
    <w:rsid w:val="00796EFA"/>
    <w:rsid w:val="007A19BD"/>
    <w:rsid w:val="007A4FA6"/>
    <w:rsid w:val="007A5DF6"/>
    <w:rsid w:val="007A6200"/>
    <w:rsid w:val="007A74A4"/>
    <w:rsid w:val="007B126F"/>
    <w:rsid w:val="007B2060"/>
    <w:rsid w:val="007B292D"/>
    <w:rsid w:val="007B4061"/>
    <w:rsid w:val="007C5403"/>
    <w:rsid w:val="007D5195"/>
    <w:rsid w:val="007D6BF0"/>
    <w:rsid w:val="007D79B6"/>
    <w:rsid w:val="007E1C48"/>
    <w:rsid w:val="007E2CBD"/>
    <w:rsid w:val="007E4054"/>
    <w:rsid w:val="007E42C9"/>
    <w:rsid w:val="007E7DD2"/>
    <w:rsid w:val="007F0E5B"/>
    <w:rsid w:val="007F3DD6"/>
    <w:rsid w:val="007F6080"/>
    <w:rsid w:val="007F6963"/>
    <w:rsid w:val="00802188"/>
    <w:rsid w:val="00803B52"/>
    <w:rsid w:val="008131FD"/>
    <w:rsid w:val="00813662"/>
    <w:rsid w:val="0081438F"/>
    <w:rsid w:val="00817140"/>
    <w:rsid w:val="00821251"/>
    <w:rsid w:val="008216A6"/>
    <w:rsid w:val="0082174E"/>
    <w:rsid w:val="00821E27"/>
    <w:rsid w:val="00826EBA"/>
    <w:rsid w:val="008274F1"/>
    <w:rsid w:val="00831177"/>
    <w:rsid w:val="00831BFA"/>
    <w:rsid w:val="0083330C"/>
    <w:rsid w:val="00834855"/>
    <w:rsid w:val="00837C2B"/>
    <w:rsid w:val="008437C8"/>
    <w:rsid w:val="00845CB7"/>
    <w:rsid w:val="0084627D"/>
    <w:rsid w:val="00853DB3"/>
    <w:rsid w:val="00854196"/>
    <w:rsid w:val="008551AF"/>
    <w:rsid w:val="008558E4"/>
    <w:rsid w:val="0085610B"/>
    <w:rsid w:val="008563DD"/>
    <w:rsid w:val="00857DD8"/>
    <w:rsid w:val="0086277F"/>
    <w:rsid w:val="00863D83"/>
    <w:rsid w:val="008654B5"/>
    <w:rsid w:val="0087260F"/>
    <w:rsid w:val="00874AD8"/>
    <w:rsid w:val="00874F6C"/>
    <w:rsid w:val="00875DF0"/>
    <w:rsid w:val="00877A7C"/>
    <w:rsid w:val="00877F05"/>
    <w:rsid w:val="00881864"/>
    <w:rsid w:val="00884B2B"/>
    <w:rsid w:val="008852AB"/>
    <w:rsid w:val="00885C5F"/>
    <w:rsid w:val="008948C5"/>
    <w:rsid w:val="00894D03"/>
    <w:rsid w:val="00897016"/>
    <w:rsid w:val="008A011C"/>
    <w:rsid w:val="008A1796"/>
    <w:rsid w:val="008A256E"/>
    <w:rsid w:val="008A2BFF"/>
    <w:rsid w:val="008A3867"/>
    <w:rsid w:val="008A5686"/>
    <w:rsid w:val="008A5CC3"/>
    <w:rsid w:val="008A72D0"/>
    <w:rsid w:val="008B3F71"/>
    <w:rsid w:val="008B51B0"/>
    <w:rsid w:val="008B6E7D"/>
    <w:rsid w:val="008B7790"/>
    <w:rsid w:val="008C287B"/>
    <w:rsid w:val="008C3CA8"/>
    <w:rsid w:val="008C463A"/>
    <w:rsid w:val="008C4CB1"/>
    <w:rsid w:val="008C786B"/>
    <w:rsid w:val="008C7F40"/>
    <w:rsid w:val="008D2BDC"/>
    <w:rsid w:val="008D6692"/>
    <w:rsid w:val="008E166D"/>
    <w:rsid w:val="008E3329"/>
    <w:rsid w:val="008E5108"/>
    <w:rsid w:val="008F0272"/>
    <w:rsid w:val="008F0702"/>
    <w:rsid w:val="008F2579"/>
    <w:rsid w:val="008F29D8"/>
    <w:rsid w:val="008F68DB"/>
    <w:rsid w:val="00900E8C"/>
    <w:rsid w:val="00902423"/>
    <w:rsid w:val="00902C4C"/>
    <w:rsid w:val="00906B12"/>
    <w:rsid w:val="00906DA3"/>
    <w:rsid w:val="00906F0F"/>
    <w:rsid w:val="009129CA"/>
    <w:rsid w:val="00912C1C"/>
    <w:rsid w:val="009136C1"/>
    <w:rsid w:val="009233AF"/>
    <w:rsid w:val="009244B4"/>
    <w:rsid w:val="009251EC"/>
    <w:rsid w:val="009258CF"/>
    <w:rsid w:val="00926197"/>
    <w:rsid w:val="0092648E"/>
    <w:rsid w:val="00926932"/>
    <w:rsid w:val="00926A39"/>
    <w:rsid w:val="0092786E"/>
    <w:rsid w:val="00930477"/>
    <w:rsid w:val="009346BA"/>
    <w:rsid w:val="0093647A"/>
    <w:rsid w:val="00936B6F"/>
    <w:rsid w:val="009417F0"/>
    <w:rsid w:val="00944459"/>
    <w:rsid w:val="009530B5"/>
    <w:rsid w:val="009566C5"/>
    <w:rsid w:val="00956A9F"/>
    <w:rsid w:val="00957101"/>
    <w:rsid w:val="009574DF"/>
    <w:rsid w:val="00957AD1"/>
    <w:rsid w:val="0096167B"/>
    <w:rsid w:val="00962F97"/>
    <w:rsid w:val="00964E7F"/>
    <w:rsid w:val="009678AE"/>
    <w:rsid w:val="009757E6"/>
    <w:rsid w:val="00981D0B"/>
    <w:rsid w:val="009855CC"/>
    <w:rsid w:val="0098600C"/>
    <w:rsid w:val="009861FE"/>
    <w:rsid w:val="00992997"/>
    <w:rsid w:val="00993112"/>
    <w:rsid w:val="00994BF0"/>
    <w:rsid w:val="00995C7B"/>
    <w:rsid w:val="009974BC"/>
    <w:rsid w:val="009A528D"/>
    <w:rsid w:val="009A6CF0"/>
    <w:rsid w:val="009B31B8"/>
    <w:rsid w:val="009B6759"/>
    <w:rsid w:val="009C5BE0"/>
    <w:rsid w:val="009E178B"/>
    <w:rsid w:val="009E261F"/>
    <w:rsid w:val="009E2B39"/>
    <w:rsid w:val="009E575F"/>
    <w:rsid w:val="009E6AC3"/>
    <w:rsid w:val="009E6C0E"/>
    <w:rsid w:val="009E6F0B"/>
    <w:rsid w:val="009F1CD6"/>
    <w:rsid w:val="009F1F86"/>
    <w:rsid w:val="009F23E3"/>
    <w:rsid w:val="00A001BF"/>
    <w:rsid w:val="00A05A47"/>
    <w:rsid w:val="00A07AF7"/>
    <w:rsid w:val="00A100A0"/>
    <w:rsid w:val="00A11F32"/>
    <w:rsid w:val="00A1378C"/>
    <w:rsid w:val="00A138DE"/>
    <w:rsid w:val="00A16E25"/>
    <w:rsid w:val="00A25FAF"/>
    <w:rsid w:val="00A31727"/>
    <w:rsid w:val="00A32316"/>
    <w:rsid w:val="00A33FDA"/>
    <w:rsid w:val="00A3482D"/>
    <w:rsid w:val="00A35368"/>
    <w:rsid w:val="00A42C5C"/>
    <w:rsid w:val="00A4542C"/>
    <w:rsid w:val="00A51A23"/>
    <w:rsid w:val="00A52873"/>
    <w:rsid w:val="00A528A2"/>
    <w:rsid w:val="00A55C2C"/>
    <w:rsid w:val="00A60817"/>
    <w:rsid w:val="00A60B61"/>
    <w:rsid w:val="00A64023"/>
    <w:rsid w:val="00A67800"/>
    <w:rsid w:val="00A721C2"/>
    <w:rsid w:val="00A733DC"/>
    <w:rsid w:val="00A73B1B"/>
    <w:rsid w:val="00A76488"/>
    <w:rsid w:val="00A81753"/>
    <w:rsid w:val="00A826FD"/>
    <w:rsid w:val="00A8357A"/>
    <w:rsid w:val="00A855F8"/>
    <w:rsid w:val="00A85A7A"/>
    <w:rsid w:val="00A902A4"/>
    <w:rsid w:val="00A92C35"/>
    <w:rsid w:val="00AA0A52"/>
    <w:rsid w:val="00AA3320"/>
    <w:rsid w:val="00AA6243"/>
    <w:rsid w:val="00AB249F"/>
    <w:rsid w:val="00AB54B7"/>
    <w:rsid w:val="00AB69A9"/>
    <w:rsid w:val="00AC10F8"/>
    <w:rsid w:val="00AC2A6C"/>
    <w:rsid w:val="00AC48E8"/>
    <w:rsid w:val="00AC7393"/>
    <w:rsid w:val="00AD1570"/>
    <w:rsid w:val="00AD16E3"/>
    <w:rsid w:val="00AD5945"/>
    <w:rsid w:val="00AD5C2C"/>
    <w:rsid w:val="00AD7E15"/>
    <w:rsid w:val="00AE1A92"/>
    <w:rsid w:val="00AE2765"/>
    <w:rsid w:val="00AE4AAA"/>
    <w:rsid w:val="00AE4B01"/>
    <w:rsid w:val="00AE79E7"/>
    <w:rsid w:val="00AE7A7D"/>
    <w:rsid w:val="00AF0198"/>
    <w:rsid w:val="00AF02F9"/>
    <w:rsid w:val="00AF04DB"/>
    <w:rsid w:val="00AF3B09"/>
    <w:rsid w:val="00AF5072"/>
    <w:rsid w:val="00AF5293"/>
    <w:rsid w:val="00AF6CC3"/>
    <w:rsid w:val="00AF6E37"/>
    <w:rsid w:val="00B00BF0"/>
    <w:rsid w:val="00B01428"/>
    <w:rsid w:val="00B022C9"/>
    <w:rsid w:val="00B06E49"/>
    <w:rsid w:val="00B14BAB"/>
    <w:rsid w:val="00B163D2"/>
    <w:rsid w:val="00B16D38"/>
    <w:rsid w:val="00B175DD"/>
    <w:rsid w:val="00B17F30"/>
    <w:rsid w:val="00B240CF"/>
    <w:rsid w:val="00B26867"/>
    <w:rsid w:val="00B27978"/>
    <w:rsid w:val="00B27FEC"/>
    <w:rsid w:val="00B32831"/>
    <w:rsid w:val="00B332ED"/>
    <w:rsid w:val="00B36674"/>
    <w:rsid w:val="00B459AE"/>
    <w:rsid w:val="00B47289"/>
    <w:rsid w:val="00B5098F"/>
    <w:rsid w:val="00B51D68"/>
    <w:rsid w:val="00B55353"/>
    <w:rsid w:val="00B570A0"/>
    <w:rsid w:val="00B57140"/>
    <w:rsid w:val="00B63126"/>
    <w:rsid w:val="00B6678F"/>
    <w:rsid w:val="00B67DD5"/>
    <w:rsid w:val="00B73DA2"/>
    <w:rsid w:val="00B73E2E"/>
    <w:rsid w:val="00B7410B"/>
    <w:rsid w:val="00B76C9B"/>
    <w:rsid w:val="00B97215"/>
    <w:rsid w:val="00B9764C"/>
    <w:rsid w:val="00BA4611"/>
    <w:rsid w:val="00BB46F1"/>
    <w:rsid w:val="00BB4D05"/>
    <w:rsid w:val="00BB5FB0"/>
    <w:rsid w:val="00BB6CDD"/>
    <w:rsid w:val="00BB6D27"/>
    <w:rsid w:val="00BB6EA6"/>
    <w:rsid w:val="00BB7795"/>
    <w:rsid w:val="00BC3413"/>
    <w:rsid w:val="00BD1A5E"/>
    <w:rsid w:val="00BD1A6F"/>
    <w:rsid w:val="00BD70E7"/>
    <w:rsid w:val="00BE0985"/>
    <w:rsid w:val="00BE1A16"/>
    <w:rsid w:val="00BE3065"/>
    <w:rsid w:val="00BE5F56"/>
    <w:rsid w:val="00BE78F6"/>
    <w:rsid w:val="00BF3D23"/>
    <w:rsid w:val="00BF5CE5"/>
    <w:rsid w:val="00BF67E5"/>
    <w:rsid w:val="00C00B42"/>
    <w:rsid w:val="00C0201D"/>
    <w:rsid w:val="00C03097"/>
    <w:rsid w:val="00C03CE2"/>
    <w:rsid w:val="00C05872"/>
    <w:rsid w:val="00C06FD8"/>
    <w:rsid w:val="00C10361"/>
    <w:rsid w:val="00C116AD"/>
    <w:rsid w:val="00C12893"/>
    <w:rsid w:val="00C13BB6"/>
    <w:rsid w:val="00C150E1"/>
    <w:rsid w:val="00C224DA"/>
    <w:rsid w:val="00C23CEE"/>
    <w:rsid w:val="00C27A0A"/>
    <w:rsid w:val="00C3022E"/>
    <w:rsid w:val="00C35A3B"/>
    <w:rsid w:val="00C37C41"/>
    <w:rsid w:val="00C40766"/>
    <w:rsid w:val="00C415F4"/>
    <w:rsid w:val="00C43990"/>
    <w:rsid w:val="00C44B54"/>
    <w:rsid w:val="00C4694A"/>
    <w:rsid w:val="00C46E57"/>
    <w:rsid w:val="00C55599"/>
    <w:rsid w:val="00C55A0C"/>
    <w:rsid w:val="00C55DA1"/>
    <w:rsid w:val="00C56F67"/>
    <w:rsid w:val="00C5789B"/>
    <w:rsid w:val="00C606D6"/>
    <w:rsid w:val="00C61704"/>
    <w:rsid w:val="00C64D11"/>
    <w:rsid w:val="00C714B4"/>
    <w:rsid w:val="00C73C34"/>
    <w:rsid w:val="00C741B2"/>
    <w:rsid w:val="00C74630"/>
    <w:rsid w:val="00C75919"/>
    <w:rsid w:val="00C81328"/>
    <w:rsid w:val="00C82F2D"/>
    <w:rsid w:val="00C8721C"/>
    <w:rsid w:val="00C95C6F"/>
    <w:rsid w:val="00C95EBC"/>
    <w:rsid w:val="00CA0543"/>
    <w:rsid w:val="00CA0F16"/>
    <w:rsid w:val="00CA25CF"/>
    <w:rsid w:val="00CA2D75"/>
    <w:rsid w:val="00CA5F01"/>
    <w:rsid w:val="00CA7180"/>
    <w:rsid w:val="00CA76E2"/>
    <w:rsid w:val="00CA77F3"/>
    <w:rsid w:val="00CB2C0B"/>
    <w:rsid w:val="00CB4FB7"/>
    <w:rsid w:val="00CC6D32"/>
    <w:rsid w:val="00CD0255"/>
    <w:rsid w:val="00CD084D"/>
    <w:rsid w:val="00CD0D1B"/>
    <w:rsid w:val="00CD18CC"/>
    <w:rsid w:val="00CD3C76"/>
    <w:rsid w:val="00CD458A"/>
    <w:rsid w:val="00CD57E1"/>
    <w:rsid w:val="00CD6B2E"/>
    <w:rsid w:val="00CE12FF"/>
    <w:rsid w:val="00CE1A27"/>
    <w:rsid w:val="00CE1C57"/>
    <w:rsid w:val="00CE376E"/>
    <w:rsid w:val="00CE792B"/>
    <w:rsid w:val="00CE7C79"/>
    <w:rsid w:val="00CF083E"/>
    <w:rsid w:val="00CF1331"/>
    <w:rsid w:val="00CF2377"/>
    <w:rsid w:val="00CF27EC"/>
    <w:rsid w:val="00CF3629"/>
    <w:rsid w:val="00CF7FD1"/>
    <w:rsid w:val="00D003C7"/>
    <w:rsid w:val="00D01CB5"/>
    <w:rsid w:val="00D037F9"/>
    <w:rsid w:val="00D04B5F"/>
    <w:rsid w:val="00D100E8"/>
    <w:rsid w:val="00D14934"/>
    <w:rsid w:val="00D17ABF"/>
    <w:rsid w:val="00D2076D"/>
    <w:rsid w:val="00D217D6"/>
    <w:rsid w:val="00D334C7"/>
    <w:rsid w:val="00D37171"/>
    <w:rsid w:val="00D41BAB"/>
    <w:rsid w:val="00D42F01"/>
    <w:rsid w:val="00D4561A"/>
    <w:rsid w:val="00D4754B"/>
    <w:rsid w:val="00D52C36"/>
    <w:rsid w:val="00D531FD"/>
    <w:rsid w:val="00D54DB9"/>
    <w:rsid w:val="00D57195"/>
    <w:rsid w:val="00D63542"/>
    <w:rsid w:val="00D645CB"/>
    <w:rsid w:val="00D64C74"/>
    <w:rsid w:val="00D65911"/>
    <w:rsid w:val="00D7200F"/>
    <w:rsid w:val="00D73B9C"/>
    <w:rsid w:val="00D76970"/>
    <w:rsid w:val="00D81B6A"/>
    <w:rsid w:val="00D81C9F"/>
    <w:rsid w:val="00D84B62"/>
    <w:rsid w:val="00D905D9"/>
    <w:rsid w:val="00DA103E"/>
    <w:rsid w:val="00DA3254"/>
    <w:rsid w:val="00DA677F"/>
    <w:rsid w:val="00DA7ACC"/>
    <w:rsid w:val="00DB249D"/>
    <w:rsid w:val="00DB74C1"/>
    <w:rsid w:val="00DC4452"/>
    <w:rsid w:val="00DC54B3"/>
    <w:rsid w:val="00DD5779"/>
    <w:rsid w:val="00DD6CE1"/>
    <w:rsid w:val="00DE2E63"/>
    <w:rsid w:val="00DF4F2E"/>
    <w:rsid w:val="00E006F3"/>
    <w:rsid w:val="00E07413"/>
    <w:rsid w:val="00E11D2E"/>
    <w:rsid w:val="00E11FF6"/>
    <w:rsid w:val="00E15283"/>
    <w:rsid w:val="00E235AA"/>
    <w:rsid w:val="00E25C55"/>
    <w:rsid w:val="00E313DF"/>
    <w:rsid w:val="00E31FCE"/>
    <w:rsid w:val="00E336DA"/>
    <w:rsid w:val="00E34B19"/>
    <w:rsid w:val="00E34EED"/>
    <w:rsid w:val="00E35294"/>
    <w:rsid w:val="00E35510"/>
    <w:rsid w:val="00E366B6"/>
    <w:rsid w:val="00E435E7"/>
    <w:rsid w:val="00E44ED2"/>
    <w:rsid w:val="00E45228"/>
    <w:rsid w:val="00E5296D"/>
    <w:rsid w:val="00E53065"/>
    <w:rsid w:val="00E53A58"/>
    <w:rsid w:val="00E54A41"/>
    <w:rsid w:val="00E5584F"/>
    <w:rsid w:val="00E60BC1"/>
    <w:rsid w:val="00E63240"/>
    <w:rsid w:val="00E667BC"/>
    <w:rsid w:val="00E66CF8"/>
    <w:rsid w:val="00E67523"/>
    <w:rsid w:val="00E70DD8"/>
    <w:rsid w:val="00E72103"/>
    <w:rsid w:val="00E7212B"/>
    <w:rsid w:val="00E7214B"/>
    <w:rsid w:val="00E73D36"/>
    <w:rsid w:val="00E7513C"/>
    <w:rsid w:val="00E76E94"/>
    <w:rsid w:val="00E8397C"/>
    <w:rsid w:val="00E8591E"/>
    <w:rsid w:val="00E8649E"/>
    <w:rsid w:val="00E86F22"/>
    <w:rsid w:val="00E9308D"/>
    <w:rsid w:val="00EA0D26"/>
    <w:rsid w:val="00EA4349"/>
    <w:rsid w:val="00EA706F"/>
    <w:rsid w:val="00EA74CF"/>
    <w:rsid w:val="00EA7E48"/>
    <w:rsid w:val="00EA7FA5"/>
    <w:rsid w:val="00EB5DDB"/>
    <w:rsid w:val="00EB6C8E"/>
    <w:rsid w:val="00EB6D2A"/>
    <w:rsid w:val="00EC02A6"/>
    <w:rsid w:val="00EC22C9"/>
    <w:rsid w:val="00EC2631"/>
    <w:rsid w:val="00EC5E77"/>
    <w:rsid w:val="00EC5FB7"/>
    <w:rsid w:val="00EC6E12"/>
    <w:rsid w:val="00ED5F7C"/>
    <w:rsid w:val="00EE1032"/>
    <w:rsid w:val="00EE1CE4"/>
    <w:rsid w:val="00EF3147"/>
    <w:rsid w:val="00EF47D6"/>
    <w:rsid w:val="00EF72C9"/>
    <w:rsid w:val="00EF7603"/>
    <w:rsid w:val="00EF7AB8"/>
    <w:rsid w:val="00EF7B8A"/>
    <w:rsid w:val="00F01706"/>
    <w:rsid w:val="00F03A98"/>
    <w:rsid w:val="00F04011"/>
    <w:rsid w:val="00F0595E"/>
    <w:rsid w:val="00F05FBE"/>
    <w:rsid w:val="00F06B1F"/>
    <w:rsid w:val="00F120BC"/>
    <w:rsid w:val="00F14832"/>
    <w:rsid w:val="00F14DC4"/>
    <w:rsid w:val="00F171D2"/>
    <w:rsid w:val="00F20E1E"/>
    <w:rsid w:val="00F212FC"/>
    <w:rsid w:val="00F23D33"/>
    <w:rsid w:val="00F27611"/>
    <w:rsid w:val="00F303D1"/>
    <w:rsid w:val="00F31867"/>
    <w:rsid w:val="00F35861"/>
    <w:rsid w:val="00F36A47"/>
    <w:rsid w:val="00F36F9E"/>
    <w:rsid w:val="00F41315"/>
    <w:rsid w:val="00F51FD0"/>
    <w:rsid w:val="00F5420F"/>
    <w:rsid w:val="00F550DA"/>
    <w:rsid w:val="00F556FE"/>
    <w:rsid w:val="00F6245F"/>
    <w:rsid w:val="00F63501"/>
    <w:rsid w:val="00F63B46"/>
    <w:rsid w:val="00F66692"/>
    <w:rsid w:val="00F66F8B"/>
    <w:rsid w:val="00F74AA5"/>
    <w:rsid w:val="00F7567B"/>
    <w:rsid w:val="00F759A2"/>
    <w:rsid w:val="00F75D41"/>
    <w:rsid w:val="00F82037"/>
    <w:rsid w:val="00F8344E"/>
    <w:rsid w:val="00F95322"/>
    <w:rsid w:val="00F95B81"/>
    <w:rsid w:val="00F960F8"/>
    <w:rsid w:val="00FA6D76"/>
    <w:rsid w:val="00FA7393"/>
    <w:rsid w:val="00FB43F9"/>
    <w:rsid w:val="00FB6B0D"/>
    <w:rsid w:val="00FB6BCA"/>
    <w:rsid w:val="00FC04D3"/>
    <w:rsid w:val="00FC3C9E"/>
    <w:rsid w:val="00FC4830"/>
    <w:rsid w:val="00FC7485"/>
    <w:rsid w:val="00FC783B"/>
    <w:rsid w:val="00FD2352"/>
    <w:rsid w:val="00FE2072"/>
    <w:rsid w:val="00FE3E10"/>
    <w:rsid w:val="00FE4109"/>
    <w:rsid w:val="00FF1C59"/>
    <w:rsid w:val="00FF2F3A"/>
    <w:rsid w:val="00FF3B52"/>
    <w:rsid w:val="00FF4D47"/>
    <w:rsid w:val="00FF50AB"/>
    <w:rsid w:val="00FF5DEE"/>
    <w:rsid w:val="00FF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43"/>
  </w:style>
  <w:style w:type="paragraph" w:styleId="1">
    <w:name w:val="heading 1"/>
    <w:basedOn w:val="a"/>
    <w:next w:val="a"/>
    <w:link w:val="10"/>
    <w:qFormat/>
    <w:rsid w:val="002A435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43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qFormat/>
    <w:rsid w:val="002A435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link w:val="40"/>
    <w:qFormat/>
    <w:rsid w:val="002A43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35E"/>
    <w:p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42F01"/>
    <w:rPr>
      <w:color w:val="0000FF" w:themeColor="hyperlink"/>
      <w:u w:val="single"/>
    </w:rPr>
  </w:style>
  <w:style w:type="character" w:customStyle="1" w:styleId="11">
    <w:name w:val="Заголовок №1_"/>
    <w:link w:val="12"/>
    <w:uiPriority w:val="99"/>
    <w:locked/>
    <w:rsid w:val="00DB24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B249D"/>
    <w:pPr>
      <w:shd w:val="clear" w:color="auto" w:fill="FFFFFF"/>
      <w:spacing w:after="240" w:line="326" w:lineRule="exact"/>
      <w:ind w:hanging="2060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99"/>
    <w:qFormat/>
    <w:rsid w:val="00DB249D"/>
    <w:pPr>
      <w:ind w:left="720"/>
      <w:contextualSpacing/>
    </w:pPr>
  </w:style>
  <w:style w:type="paragraph" w:styleId="a5">
    <w:name w:val="Balloon Text"/>
    <w:basedOn w:val="a"/>
    <w:link w:val="a6"/>
    <w:unhideWhenUsed/>
    <w:rsid w:val="004A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A5E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256"/>
  </w:style>
  <w:style w:type="paragraph" w:styleId="a9">
    <w:name w:val="footer"/>
    <w:basedOn w:val="a"/>
    <w:link w:val="aa"/>
    <w:uiPriority w:val="99"/>
    <w:unhideWhenUsed/>
    <w:rsid w:val="0005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256"/>
  </w:style>
  <w:style w:type="numbering" w:customStyle="1" w:styleId="13">
    <w:name w:val="Нет списка1"/>
    <w:next w:val="a2"/>
    <w:uiPriority w:val="99"/>
    <w:semiHidden/>
    <w:unhideWhenUsed/>
    <w:rsid w:val="0083330C"/>
  </w:style>
  <w:style w:type="paragraph" w:customStyle="1" w:styleId="ConsPlusCell">
    <w:name w:val="ConsPlusCell"/>
    <w:rsid w:val="008333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8333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8B779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B77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CE376E"/>
    <w:rPr>
      <w:color w:val="800080"/>
      <w:u w:val="single"/>
    </w:rPr>
  </w:style>
  <w:style w:type="paragraph" w:customStyle="1" w:styleId="font5">
    <w:name w:val="font5"/>
    <w:basedOn w:val="a"/>
    <w:rsid w:val="00C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E37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E37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E376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E3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E3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E37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CE37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CE3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CE37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E37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E3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E37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E376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E3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E3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E3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CE3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CE376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E37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E3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E37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CE376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CE3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E37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CE37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CE3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line number"/>
    <w:basedOn w:val="a0"/>
    <w:rsid w:val="00CE376E"/>
  </w:style>
  <w:style w:type="table" w:styleId="ad">
    <w:name w:val="Table Grid"/>
    <w:basedOn w:val="a1"/>
    <w:rsid w:val="00CE3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rsid w:val="00CE376E"/>
    <w:rPr>
      <w:rFonts w:ascii="Tahoma" w:hAnsi="Tahoma" w:cs="Tahoma" w:hint="default"/>
      <w:color w:val="000000"/>
      <w:sz w:val="20"/>
      <w:szCs w:val="20"/>
    </w:rPr>
  </w:style>
  <w:style w:type="paragraph" w:styleId="ae">
    <w:name w:val="Body Text"/>
    <w:basedOn w:val="a"/>
    <w:link w:val="af"/>
    <w:unhideWhenUsed/>
    <w:rsid w:val="00543C8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43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43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1"/>
    <w:rsid w:val="00543C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CD18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2A435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435E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2A435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A43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A435E"/>
    <w:rPr>
      <w:rFonts w:ascii="Calibri" w:eastAsia="Times New Roman" w:hAnsi="Calibri" w:cs="Times New Roman"/>
      <w:color w:val="00000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2A435E"/>
  </w:style>
  <w:style w:type="character" w:customStyle="1" w:styleId="120">
    <w:name w:val="Заголовок №1 (2)_"/>
    <w:link w:val="121"/>
    <w:rsid w:val="002A435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A435E"/>
    <w:pPr>
      <w:shd w:val="clear" w:color="auto" w:fill="FFFFFF"/>
      <w:spacing w:after="60" w:line="432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220">
    <w:name w:val="Заголовок №2 (2)_"/>
    <w:link w:val="221"/>
    <w:rsid w:val="002A435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2A435E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f1">
    <w:name w:val="Основной текст_"/>
    <w:link w:val="24"/>
    <w:uiPriority w:val="99"/>
    <w:rsid w:val="002A43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1"/>
    <w:rsid w:val="002A435E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5">
    <w:name w:val="Основной текст1"/>
    <w:rsid w:val="002A4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link w:val="60"/>
    <w:rsid w:val="002A43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435E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f2">
    <w:name w:val="Normal (Web)"/>
    <w:basedOn w:val="a"/>
    <w:unhideWhenUsed/>
    <w:rsid w:val="002A43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бычный2"/>
    <w:link w:val="Normal"/>
    <w:rsid w:val="002A435E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25"/>
    <w:locked/>
    <w:rsid w:val="002A43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A43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rsid w:val="002A435E"/>
  </w:style>
  <w:style w:type="table" w:customStyle="1" w:styleId="16">
    <w:name w:val="Сетка таблицы1"/>
    <w:basedOn w:val="a1"/>
    <w:next w:val="ad"/>
    <w:rsid w:val="002A4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2A4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3">
    <w:name w:val="Strong"/>
    <w:qFormat/>
    <w:rsid w:val="002A435E"/>
    <w:rPr>
      <w:b/>
      <w:bCs/>
    </w:rPr>
  </w:style>
  <w:style w:type="paragraph" w:customStyle="1" w:styleId="Style2">
    <w:name w:val="Style2"/>
    <w:basedOn w:val="a"/>
    <w:rsid w:val="002A435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A435E"/>
    <w:rPr>
      <w:rFonts w:ascii="Times New Roman" w:hAnsi="Times New Roman" w:cs="Times New Roman"/>
      <w:sz w:val="28"/>
      <w:szCs w:val="28"/>
    </w:rPr>
  </w:style>
  <w:style w:type="paragraph" w:customStyle="1" w:styleId="af4">
    <w:name w:val="Знак"/>
    <w:basedOn w:val="a"/>
    <w:rsid w:val="002A435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Plain Text"/>
    <w:basedOn w:val="a"/>
    <w:link w:val="af6"/>
    <w:rsid w:val="002A435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rsid w:val="002A435E"/>
    <w:rPr>
      <w:rFonts w:ascii="Courier New" w:eastAsia="Times New Roman" w:hAnsi="Courier New" w:cs="Times New Roman"/>
      <w:sz w:val="20"/>
      <w:szCs w:val="20"/>
    </w:rPr>
  </w:style>
  <w:style w:type="paragraph" w:customStyle="1" w:styleId="17">
    <w:name w:val="Без интервала1"/>
    <w:rsid w:val="002A435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f7">
    <w:name w:val="Заголовок документа"/>
    <w:basedOn w:val="a"/>
    <w:next w:val="a"/>
    <w:rsid w:val="002A435E"/>
    <w:pPr>
      <w:spacing w:after="480" w:line="240" w:lineRule="auto"/>
      <w:ind w:right="615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A43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2A435E"/>
    <w:rPr>
      <w:rFonts w:ascii="Calibri" w:hAnsi="Calibri" w:cs="Calibri"/>
      <w:lang w:eastAsia="ar-SA"/>
    </w:rPr>
  </w:style>
  <w:style w:type="paragraph" w:styleId="af9">
    <w:name w:val="No Spacing"/>
    <w:link w:val="af8"/>
    <w:uiPriority w:val="1"/>
    <w:qFormat/>
    <w:rsid w:val="002A435E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styleId="afa">
    <w:name w:val="Emphasis"/>
    <w:basedOn w:val="a0"/>
    <w:uiPriority w:val="20"/>
    <w:qFormat/>
    <w:rsid w:val="00CB4FB7"/>
    <w:rPr>
      <w:i/>
      <w:iCs/>
    </w:rPr>
  </w:style>
  <w:style w:type="paragraph" w:styleId="afb">
    <w:name w:val="Intense Quote"/>
    <w:basedOn w:val="a"/>
    <w:next w:val="a"/>
    <w:link w:val="afc"/>
    <w:uiPriority w:val="30"/>
    <w:qFormat/>
    <w:rsid w:val="00CB4F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CB4FB7"/>
    <w:rPr>
      <w:b/>
      <w:bCs/>
      <w:i/>
      <w:iCs/>
      <w:color w:val="4F81BD" w:themeColor="accent1"/>
    </w:rPr>
  </w:style>
  <w:style w:type="paragraph" w:styleId="26">
    <w:name w:val="Quote"/>
    <w:basedOn w:val="a"/>
    <w:next w:val="a"/>
    <w:link w:val="27"/>
    <w:uiPriority w:val="29"/>
    <w:qFormat/>
    <w:rsid w:val="00CB4FB7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6"/>
    <w:uiPriority w:val="29"/>
    <w:rsid w:val="00CB4FB7"/>
    <w:rPr>
      <w:i/>
      <w:iCs/>
      <w:color w:val="000000" w:themeColor="text1"/>
    </w:rPr>
  </w:style>
  <w:style w:type="character" w:customStyle="1" w:styleId="ConsPlusNormal0">
    <w:name w:val="ConsPlusNormal Знак"/>
    <w:link w:val="ConsPlusNormal"/>
    <w:locked/>
    <w:rsid w:val="00160F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.mouhta.ru/byudzhet/otchet/proekt_2019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fin.rkomi.ru/deyatelnost/monitoring-kachestva-upravleniya-obshchestvennymi-finansami/monitoring-soblyudeniya-municipalnymi-obrazovaniyami-gorodskih-okrugov-i-municipalnyh-rayonov-respubliki-komi-trebovaniy-byudjetnogo-zakonodatelstva-rossiyskoy-federacii-i-ocenki-kachestva-upravleniya-byudjetnym-process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in.mouhta.ru/byudzhet/otchet/proekt_2019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.mouhta.ru/byudzhet/otchet/proekt_2019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9D16-5A8D-4565-A729-DEECBB7C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36</Pages>
  <Words>13241</Words>
  <Characters>75480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Хамидуллин</cp:lastModifiedBy>
  <cp:revision>77</cp:revision>
  <cp:lastPrinted>2020-10-21T16:25:00Z</cp:lastPrinted>
  <dcterms:created xsi:type="dcterms:W3CDTF">2020-09-16T11:47:00Z</dcterms:created>
  <dcterms:modified xsi:type="dcterms:W3CDTF">2020-11-10T11:32:00Z</dcterms:modified>
</cp:coreProperties>
</file>