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F" w:rsidRPr="00AA0413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413">
        <w:rPr>
          <w:rFonts w:ascii="Times New Roman" w:hAnsi="Times New Roman" w:cs="Times New Roman"/>
          <w:b/>
          <w:i/>
          <w:sz w:val="28"/>
          <w:szCs w:val="28"/>
        </w:rPr>
        <w:t xml:space="preserve">Статистическая информация о деятельности Правового управления администрации МОГО «Ухта» </w:t>
      </w:r>
      <w:r w:rsidR="00A30D5D">
        <w:rPr>
          <w:rFonts w:ascii="Times New Roman" w:hAnsi="Times New Roman" w:cs="Times New Roman"/>
          <w:b/>
          <w:i/>
          <w:sz w:val="28"/>
          <w:szCs w:val="28"/>
        </w:rPr>
        <w:t>за 2015</w:t>
      </w:r>
      <w:r w:rsidR="0052482A" w:rsidRPr="00AA041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AA0413">
        <w:rPr>
          <w:rFonts w:ascii="Times New Roman" w:hAnsi="Times New Roman" w:cs="Times New Roman"/>
          <w:spacing w:val="-9"/>
          <w:sz w:val="26"/>
          <w:szCs w:val="26"/>
        </w:rPr>
        <w:t xml:space="preserve">В силу возложенных на Правовое управление администрации МОГО «Ухта» функций и полномочий, поставленных задач, была проведена следующая работа </w:t>
      </w:r>
    </w:p>
    <w:p w:rsidR="0044389F" w:rsidRPr="00AA0413" w:rsidRDefault="0044389F" w:rsidP="00443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389F" w:rsidRPr="00AA0413" w:rsidRDefault="0044389F" w:rsidP="000F4F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0413">
        <w:rPr>
          <w:rFonts w:ascii="Times New Roman" w:hAnsi="Times New Roman" w:cs="Times New Roman"/>
          <w:sz w:val="26"/>
          <w:szCs w:val="26"/>
        </w:rPr>
        <w:tab/>
      </w:r>
      <w:r w:rsidR="000F4F22" w:rsidRPr="00AA0413">
        <w:rPr>
          <w:rFonts w:ascii="Times New Roman" w:hAnsi="Times New Roman" w:cs="Times New Roman"/>
          <w:sz w:val="26"/>
          <w:szCs w:val="26"/>
          <w:u w:val="single"/>
        </w:rPr>
        <w:t>Отделом нормотворческой работы Правового управления администрации МОГО «Ухта»:</w:t>
      </w:r>
    </w:p>
    <w:p w:rsidR="00DF4FED" w:rsidRPr="00143984" w:rsidRDefault="00DF4FED" w:rsidP="00DF4FED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143984">
        <w:rPr>
          <w:rFonts w:ascii="Times New Roman" w:hAnsi="Times New Roman" w:cs="Times New Roman"/>
          <w:spacing w:val="-1"/>
          <w:sz w:val="26"/>
          <w:szCs w:val="26"/>
        </w:rPr>
        <w:t xml:space="preserve">В случаях и порядке, предусмотренных регламентом работы </w:t>
      </w:r>
      <w:r w:rsidRPr="00143984">
        <w:rPr>
          <w:rFonts w:ascii="Times New Roman" w:hAnsi="Times New Roman" w:cs="Times New Roman"/>
          <w:spacing w:val="-9"/>
          <w:sz w:val="26"/>
          <w:szCs w:val="26"/>
        </w:rPr>
        <w:t>администрации МОГО «Ухта» и Совета МОГО «Ухта», даны</w:t>
      </w:r>
      <w:r w:rsidRPr="00143984">
        <w:rPr>
          <w:rFonts w:ascii="Times New Roman" w:hAnsi="Times New Roman" w:cs="Times New Roman"/>
          <w:spacing w:val="-10"/>
          <w:sz w:val="26"/>
          <w:szCs w:val="26"/>
        </w:rPr>
        <w:t xml:space="preserve"> свыше 100 заключений на проекты решений Совета МОГО «Ухта», разработанные как структурными подразделениями администрации МОГО «Ухта, так непосредственно Советом МОГО «Ухта», Контрольно-счетной палатой МОГО «Ухта».</w:t>
      </w:r>
    </w:p>
    <w:p w:rsidR="00DF4FED" w:rsidRPr="00143984" w:rsidRDefault="00DF4FED" w:rsidP="00DF4FED">
      <w:pPr>
        <w:shd w:val="clear" w:color="auto" w:fill="FFFFFF"/>
        <w:spacing w:after="0" w:line="240" w:lineRule="auto"/>
        <w:ind w:right="74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3984">
        <w:rPr>
          <w:rFonts w:ascii="Times New Roman" w:hAnsi="Times New Roman" w:cs="Times New Roman"/>
          <w:color w:val="000000"/>
          <w:sz w:val="26"/>
          <w:szCs w:val="26"/>
        </w:rPr>
        <w:t xml:space="preserve">За 2015 год антикоррупционную экспертизу прошли более 2055 проектов муниципальных правовых актов,  из  них более 60  нормативного характера.   </w:t>
      </w:r>
    </w:p>
    <w:p w:rsidR="00DF4FED" w:rsidRPr="00143984" w:rsidRDefault="00DF4FED" w:rsidP="00DF4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3984">
        <w:rPr>
          <w:rFonts w:ascii="Times New Roman" w:hAnsi="Times New Roman" w:cs="Times New Roman"/>
          <w:color w:val="000000"/>
          <w:sz w:val="26"/>
          <w:szCs w:val="26"/>
        </w:rPr>
        <w:t>При проведении антикоррупционной экспертизы проектов правовых актов выявлено и устранено более 30 коррупционных факторов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4FED" w:rsidRPr="00143984" w:rsidRDefault="00DF4FED" w:rsidP="00DF4FED">
      <w:pPr>
        <w:shd w:val="clear" w:color="auto" w:fill="FFFFFF"/>
        <w:spacing w:after="0" w:line="240" w:lineRule="auto"/>
        <w:ind w:right="43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3984">
        <w:rPr>
          <w:rFonts w:ascii="Times New Roman" w:hAnsi="Times New Roman" w:cs="Times New Roman"/>
          <w:color w:val="000000"/>
          <w:sz w:val="26"/>
          <w:szCs w:val="26"/>
        </w:rPr>
        <w:t>По результатам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были </w:t>
      </w:r>
      <w:r w:rsidRPr="00143984">
        <w:rPr>
          <w:rFonts w:ascii="Times New Roman" w:hAnsi="Times New Roman" w:cs="Times New Roman"/>
          <w:color w:val="000000"/>
          <w:sz w:val="26"/>
          <w:szCs w:val="26"/>
        </w:rPr>
        <w:t xml:space="preserve"> составлены заключения о проведении правовой экспертизы на наличие коррупциогенных факторов и необходимости их устранения. В 100% случаях выявленные </w:t>
      </w:r>
      <w:proofErr w:type="spellStart"/>
      <w:r w:rsidRPr="00143984">
        <w:rPr>
          <w:rFonts w:ascii="Times New Roman" w:hAnsi="Times New Roman" w:cs="Times New Roman"/>
          <w:color w:val="000000"/>
          <w:sz w:val="26"/>
          <w:szCs w:val="26"/>
        </w:rPr>
        <w:t>коррупциогенные</w:t>
      </w:r>
      <w:proofErr w:type="spellEnd"/>
      <w:r w:rsidRPr="00143984">
        <w:rPr>
          <w:rFonts w:ascii="Times New Roman" w:hAnsi="Times New Roman" w:cs="Times New Roman"/>
          <w:color w:val="000000"/>
          <w:sz w:val="26"/>
          <w:szCs w:val="26"/>
        </w:rPr>
        <w:t xml:space="preserve"> факторы устранены.</w:t>
      </w: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  <w:u w:val="single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  <w:u w:val="single"/>
        </w:rPr>
        <w:t>Отделом судебной и договорной работы Правового управления администрации МОГО «Ухта»:</w:t>
      </w:r>
    </w:p>
    <w:p w:rsidR="000F4F22" w:rsidRPr="00AA0413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Была проведена экспертиза порядка  </w:t>
      </w:r>
      <w:r w:rsidR="00DD5D3F">
        <w:rPr>
          <w:rFonts w:ascii="Times New Roman" w:hAnsi="Times New Roman" w:cs="Times New Roman"/>
          <w:spacing w:val="-10"/>
          <w:sz w:val="26"/>
          <w:szCs w:val="26"/>
        </w:rPr>
        <w:t>3</w:t>
      </w:r>
      <w:r w:rsidR="0052482A" w:rsidRPr="00AA0413">
        <w:rPr>
          <w:rFonts w:ascii="Times New Roman" w:hAnsi="Times New Roman" w:cs="Times New Roman"/>
          <w:spacing w:val="-10"/>
          <w:sz w:val="26"/>
          <w:szCs w:val="26"/>
        </w:rPr>
        <w:t>00</w:t>
      </w:r>
      <w:r w:rsidR="00BE29E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>проектов муниципальных контрактов,</w:t>
      </w:r>
      <w:r w:rsidR="00E73688" w:rsidRPr="00AA0413">
        <w:rPr>
          <w:rFonts w:ascii="Times New Roman" w:hAnsi="Times New Roman" w:cs="Times New Roman"/>
          <w:spacing w:val="-10"/>
          <w:sz w:val="26"/>
          <w:szCs w:val="26"/>
        </w:rPr>
        <w:t xml:space="preserve"> договоров, </w:t>
      </w:r>
      <w:r w:rsidRPr="00AA0413">
        <w:rPr>
          <w:rFonts w:ascii="Times New Roman" w:hAnsi="Times New Roman" w:cs="Times New Roman"/>
          <w:spacing w:val="-10"/>
          <w:sz w:val="26"/>
          <w:szCs w:val="26"/>
        </w:rPr>
        <w:t>соглашений, заключаемых администрацией МОГО «Ухта», на предмет их соответствия действующему законодательству.</w:t>
      </w:r>
    </w:p>
    <w:p w:rsidR="000F4F22" w:rsidRDefault="00135817" w:rsidP="0079748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За </w:t>
      </w:r>
      <w:r w:rsidR="00A30D5D">
        <w:rPr>
          <w:rFonts w:ascii="Times New Roman" w:hAnsi="Times New Roman" w:cs="Times New Roman"/>
          <w:spacing w:val="-10"/>
          <w:sz w:val="26"/>
          <w:szCs w:val="26"/>
        </w:rPr>
        <w:t>2015</w:t>
      </w:r>
      <w:r w:rsidR="0052482A">
        <w:rPr>
          <w:rFonts w:ascii="Times New Roman" w:hAnsi="Times New Roman" w:cs="Times New Roman"/>
          <w:spacing w:val="-1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>в работе отдела судебной и договорной работы Правового управления администрации МО</w:t>
      </w:r>
      <w:r w:rsidR="00AA0413">
        <w:rPr>
          <w:rFonts w:ascii="Times New Roman" w:hAnsi="Times New Roman" w:cs="Times New Roman"/>
          <w:spacing w:val="-10"/>
          <w:sz w:val="26"/>
          <w:szCs w:val="26"/>
        </w:rPr>
        <w:t xml:space="preserve">ГО «Ухта» </w:t>
      </w:r>
      <w:r w:rsidR="00BE29E7">
        <w:rPr>
          <w:rFonts w:ascii="Times New Roman" w:hAnsi="Times New Roman" w:cs="Times New Roman"/>
          <w:spacing w:val="-10"/>
          <w:sz w:val="26"/>
          <w:szCs w:val="26"/>
        </w:rPr>
        <w:t>находилось порядка 90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 xml:space="preserve"> дел, рассматриваемых в Арбитражных судах. Дел, рассматриваемых в су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дах общей юрисдикции – около </w:t>
      </w:r>
      <w:r w:rsidR="00BE29E7">
        <w:rPr>
          <w:rFonts w:ascii="Times New Roman" w:hAnsi="Times New Roman" w:cs="Times New Roman"/>
          <w:spacing w:val="-10"/>
          <w:sz w:val="26"/>
          <w:szCs w:val="26"/>
        </w:rPr>
        <w:t>600</w:t>
      </w:r>
      <w:r w:rsidR="00797487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52482A" w:rsidRDefault="0052482A" w:rsidP="00797487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P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F4F22" w:rsidRDefault="000F4F22" w:rsidP="000F4F22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4F22" w:rsidRPr="000F4F22" w:rsidRDefault="000F4F22" w:rsidP="0044389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6092F" w:rsidRDefault="0026092F"/>
    <w:sectPr w:rsidR="0026092F" w:rsidSect="005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89F"/>
    <w:rsid w:val="000F4F22"/>
    <w:rsid w:val="00135817"/>
    <w:rsid w:val="0026092F"/>
    <w:rsid w:val="002C7CF1"/>
    <w:rsid w:val="0037213C"/>
    <w:rsid w:val="0044389F"/>
    <w:rsid w:val="00476D3B"/>
    <w:rsid w:val="004C333C"/>
    <w:rsid w:val="004D1C39"/>
    <w:rsid w:val="0052482A"/>
    <w:rsid w:val="00581398"/>
    <w:rsid w:val="005C0ADD"/>
    <w:rsid w:val="00797487"/>
    <w:rsid w:val="00A30D5D"/>
    <w:rsid w:val="00A57962"/>
    <w:rsid w:val="00AA0413"/>
    <w:rsid w:val="00AB45CB"/>
    <w:rsid w:val="00B1680B"/>
    <w:rsid w:val="00BE29E7"/>
    <w:rsid w:val="00CF5664"/>
    <w:rsid w:val="00D422D1"/>
    <w:rsid w:val="00D46264"/>
    <w:rsid w:val="00DD5D3F"/>
    <w:rsid w:val="00DF4FED"/>
    <w:rsid w:val="00E300A2"/>
    <w:rsid w:val="00E73688"/>
    <w:rsid w:val="00EB65AD"/>
    <w:rsid w:val="00ED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 </cp:lastModifiedBy>
  <cp:revision>7</cp:revision>
  <cp:lastPrinted>2016-02-29T08:37:00Z</cp:lastPrinted>
  <dcterms:created xsi:type="dcterms:W3CDTF">2015-02-27T10:25:00Z</dcterms:created>
  <dcterms:modified xsi:type="dcterms:W3CDTF">2016-02-29T08:37:00Z</dcterms:modified>
</cp:coreProperties>
</file>